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08629544"/>
    <w:p w14:paraId="6100E506" w14:textId="32680336" w:rsidR="00C96341" w:rsidRPr="00621C9E" w:rsidRDefault="00000000" w:rsidP="00BD57A5">
      <w:pPr>
        <w:spacing w:before="0" w:after="240"/>
        <w:jc w:val="center"/>
        <w:rPr>
          <w:rStyle w:val="cf01"/>
          <w:rFonts w:ascii="Arial" w:hAnsi="Arial"/>
          <w:sz w:val="24"/>
        </w:rPr>
      </w:pPr>
      <w:sdt>
        <w:sdtPr>
          <w:rPr>
            <w:rStyle w:val="TtuloChar"/>
          </w:rPr>
          <w:alias w:val="Título do documento"/>
          <w:tag w:val="Título do documento"/>
          <w:id w:val="815373213"/>
          <w:placeholder>
            <w:docPart w:val="877141CFCEB74D5F89CC6A0E9808202B"/>
          </w:placeholder>
          <w:comboBox>
            <w:listItem w:displayText="CLIQUE AQUI PARA ESCOLHER UMA OPÇÃO" w:value="CLIQUE AQUI PARA ESCOLHER UMA OPÇÃO"/>
            <w:listItem w:displayText="TERMO DE REFERÊNCIA" w:value="TERMO DE REFERÊNCIA"/>
            <w:listItem w:displayText="ANTEPROJETO" w:value="ANTEPROJETO"/>
            <w:listItem w:displayText="PROJETO BÁSICO" w:value="PROJETO BÁSICO"/>
          </w:comboBox>
        </w:sdtPr>
        <w:sdtContent>
          <w:r w:rsidR="008D22B3" w:rsidRPr="00621C9E">
            <w:rPr>
              <w:rStyle w:val="TtuloChar"/>
            </w:rPr>
            <w:t>PROJETO BÁSICO</w:t>
          </w:r>
        </w:sdtContent>
      </w:sdt>
    </w:p>
    <w:p w14:paraId="28A16F5C" w14:textId="77777777" w:rsidR="00C96341" w:rsidRPr="00621C9E" w:rsidRDefault="00124CCF" w:rsidP="00356044">
      <w:pPr>
        <w:pStyle w:val="Tpico1"/>
        <w:spacing w:before="720"/>
        <w:rPr>
          <w:color w:val="auto"/>
        </w:rPr>
      </w:pPr>
      <w:r w:rsidRPr="00621C9E">
        <w:rPr>
          <w:color w:val="auto"/>
        </w:rPr>
        <w:t>DADOS GERAIS</w:t>
      </w:r>
    </w:p>
    <w:p w14:paraId="4B56604B" w14:textId="55F83479" w:rsidR="00C96341" w:rsidRPr="00621C9E" w:rsidRDefault="00124CCF" w:rsidP="00ED4EC5">
      <w:pPr>
        <w:pStyle w:val="Tpico"/>
        <w:spacing w:before="240" w:beforeAutospacing="0" w:after="240" w:afterAutospacing="0" w:line="288" w:lineRule="auto"/>
        <w:ind w:left="340" w:hanging="340"/>
        <w:rPr>
          <w:rFonts w:ascii="Arial" w:hAnsi="Arial" w:cs="Arial"/>
        </w:rPr>
      </w:pPr>
      <w:bookmarkStart w:id="1" w:name="_Hlk114133412"/>
      <w:bookmarkStart w:id="2" w:name="_Hlk114133479"/>
      <w:r w:rsidRPr="00621C9E">
        <w:rPr>
          <w:rFonts w:ascii="Arial" w:hAnsi="Arial" w:cs="Arial"/>
        </w:rPr>
        <w:t>Número do processo</w:t>
      </w:r>
      <w:r w:rsidR="00DE71E9" w:rsidRPr="00621C9E">
        <w:rPr>
          <w:rFonts w:ascii="Arial" w:hAnsi="Arial" w:cs="Arial"/>
        </w:rPr>
        <w:t>:</w:t>
      </w:r>
      <w:r w:rsidR="00911EF7" w:rsidRPr="00621C9E">
        <w:rPr>
          <w:rFonts w:ascii="Arial" w:hAnsi="Arial" w:cs="Arial"/>
        </w:rPr>
        <w:t xml:space="preserve"> </w:t>
      </w:r>
      <w:r w:rsidR="002B1022" w:rsidRPr="00621C9E">
        <w:rPr>
          <w:rFonts w:ascii="Arial" w:hAnsi="Arial" w:cs="Arial"/>
        </w:rPr>
        <w:t>961/2026</w:t>
      </w:r>
      <w:r w:rsidR="00674354" w:rsidRPr="00621C9E">
        <w:rPr>
          <w:rFonts w:ascii="Arial" w:hAnsi="Arial" w:cs="Arial"/>
        </w:rPr>
        <w:t>.</w:t>
      </w:r>
    </w:p>
    <w:p w14:paraId="10AFA6E5" w14:textId="5C46AE17" w:rsidR="00C96341" w:rsidRPr="00621C9E" w:rsidRDefault="00124CCF" w:rsidP="00ED4EC5">
      <w:pPr>
        <w:pStyle w:val="Tpico"/>
        <w:spacing w:before="240" w:beforeAutospacing="0" w:after="240" w:afterAutospacing="0" w:line="288" w:lineRule="auto"/>
        <w:ind w:left="340" w:hanging="340"/>
        <w:rPr>
          <w:rFonts w:ascii="Arial" w:hAnsi="Arial" w:cs="Arial"/>
        </w:rPr>
      </w:pPr>
      <w:r w:rsidRPr="00621C9E">
        <w:rPr>
          <w:rFonts w:ascii="Arial" w:hAnsi="Arial" w:cs="Arial"/>
        </w:rPr>
        <w:t xml:space="preserve">Secretaria demandante: </w:t>
      </w:r>
      <w:r w:rsidR="009A5681" w:rsidRPr="00621C9E">
        <w:rPr>
          <w:rFonts w:ascii="Arial" w:hAnsi="Arial" w:cs="Arial"/>
        </w:rPr>
        <w:t>Secretaria Municipal de Planejamento Urbano.</w:t>
      </w:r>
    </w:p>
    <w:p w14:paraId="2E48262C" w14:textId="6022BA45" w:rsidR="003168DB" w:rsidRPr="00621C9E" w:rsidRDefault="003168DB" w:rsidP="00ED4EC5">
      <w:pPr>
        <w:pStyle w:val="Tpico"/>
        <w:spacing w:before="240" w:beforeAutospacing="0" w:after="240" w:afterAutospacing="0" w:line="288" w:lineRule="auto"/>
        <w:ind w:left="340" w:hanging="340"/>
        <w:rPr>
          <w:rFonts w:ascii="Arial" w:hAnsi="Arial" w:cs="Arial"/>
        </w:rPr>
      </w:pPr>
      <w:r w:rsidRPr="00621C9E">
        <w:rPr>
          <w:rFonts w:ascii="Arial" w:hAnsi="Arial" w:cs="Arial"/>
        </w:rPr>
        <w:t xml:space="preserve">Responsável: </w:t>
      </w:r>
      <w:proofErr w:type="spellStart"/>
      <w:r w:rsidR="00674354" w:rsidRPr="00621C9E">
        <w:rPr>
          <w:rFonts w:ascii="Arial" w:hAnsi="Arial" w:cs="Arial"/>
        </w:rPr>
        <w:t>Eng°</w:t>
      </w:r>
      <w:proofErr w:type="spellEnd"/>
      <w:r w:rsidR="00674354" w:rsidRPr="00621C9E">
        <w:rPr>
          <w:rFonts w:ascii="Arial" w:hAnsi="Arial" w:cs="Arial"/>
        </w:rPr>
        <w:t xml:space="preserve"> Ricardo </w:t>
      </w:r>
      <w:proofErr w:type="spellStart"/>
      <w:r w:rsidR="00674354" w:rsidRPr="00621C9E">
        <w:rPr>
          <w:rFonts w:ascii="Arial" w:hAnsi="Arial" w:cs="Arial"/>
        </w:rPr>
        <w:t>Pelicioni</w:t>
      </w:r>
      <w:proofErr w:type="spellEnd"/>
      <w:r w:rsidR="00674354" w:rsidRPr="00621C9E">
        <w:rPr>
          <w:rFonts w:ascii="Arial" w:hAnsi="Arial" w:cs="Arial"/>
        </w:rPr>
        <w:t xml:space="preserve"> Savegnago</w:t>
      </w:r>
      <w:r w:rsidRPr="00621C9E">
        <w:rPr>
          <w:rFonts w:ascii="Arial" w:hAnsi="Arial" w:cs="Arial"/>
        </w:rPr>
        <w:t>.</w:t>
      </w:r>
    </w:p>
    <w:bookmarkEnd w:id="1"/>
    <w:bookmarkEnd w:id="2"/>
    <w:p w14:paraId="00FAC338" w14:textId="77777777" w:rsidR="00C96341" w:rsidRPr="00621C9E" w:rsidRDefault="00124CCF" w:rsidP="00A6443C">
      <w:pPr>
        <w:pStyle w:val="Tpico1"/>
        <w:rPr>
          <w:color w:val="auto"/>
        </w:rPr>
      </w:pPr>
      <w:r w:rsidRPr="00621C9E">
        <w:rPr>
          <w:color w:val="auto"/>
        </w:rPr>
        <w:t xml:space="preserve">CONCEITUAÇÃO DO OBJETO </w:t>
      </w:r>
    </w:p>
    <w:p w14:paraId="73D54598" w14:textId="18DE8DD1" w:rsidR="00C96341" w:rsidRPr="00621C9E" w:rsidRDefault="00124CCF" w:rsidP="00124CCF">
      <w:pPr>
        <w:pStyle w:val="Tpico2"/>
        <w:rPr>
          <w:b w:val="0"/>
          <w:bCs w:val="0"/>
        </w:rPr>
      </w:pPr>
      <w:r w:rsidRPr="00621C9E">
        <w:t xml:space="preserve">Objeto a ser contratado  </w:t>
      </w:r>
    </w:p>
    <w:p w14:paraId="74850F90" w14:textId="7F98FB1E" w:rsidR="00C96341" w:rsidRPr="00621C9E" w:rsidRDefault="00AE6A40" w:rsidP="009A5681">
      <w:pPr>
        <w:pStyle w:val="Expandido"/>
        <w:rPr>
          <w:color w:val="auto"/>
          <w:sz w:val="22"/>
        </w:rPr>
      </w:pPr>
      <w:r w:rsidRPr="00621C9E">
        <w:rPr>
          <w:color w:val="auto"/>
          <w:sz w:val="22"/>
        </w:rPr>
        <w:t xml:space="preserve">Contratação de empresa especializada para a execução de obras de adequação de infraestrutura viária </w:t>
      </w:r>
      <w:r w:rsidR="00E00B02" w:rsidRPr="00621C9E">
        <w:rPr>
          <w:color w:val="auto"/>
          <w:sz w:val="22"/>
        </w:rPr>
        <w:t>n</w:t>
      </w:r>
      <w:r w:rsidRPr="00621C9E">
        <w:rPr>
          <w:color w:val="auto"/>
          <w:sz w:val="22"/>
        </w:rPr>
        <w:t>o município de Sertãozinho/SP.</w:t>
      </w:r>
    </w:p>
    <w:p w14:paraId="05A9C3B0" w14:textId="1A94C1F2" w:rsidR="00C96341" w:rsidRPr="00621C9E" w:rsidRDefault="00473D0D" w:rsidP="00473D0D">
      <w:pPr>
        <w:pStyle w:val="Quebras"/>
        <w:rPr>
          <w:color w:val="auto"/>
        </w:rPr>
      </w:pPr>
      <w:r w:rsidRPr="00621C9E">
        <w:rPr>
          <w:color w:val="auto"/>
        </w:rPr>
        <w:t xml:space="preserve">    </w:t>
      </w:r>
    </w:p>
    <w:p w14:paraId="07F939D4" w14:textId="168EF716" w:rsidR="00124CCF" w:rsidRPr="00621C9E" w:rsidRDefault="00124CCF" w:rsidP="00473D0D">
      <w:pPr>
        <w:pStyle w:val="Quebras"/>
        <w:rPr>
          <w:color w:val="auto"/>
        </w:rPr>
        <w:sectPr w:rsidR="00124CCF" w:rsidRPr="00621C9E" w:rsidSect="001B3BFF">
          <w:headerReference w:type="default" r:id="rId8"/>
          <w:footerReference w:type="default" r:id="rId9"/>
          <w:headerReference w:type="first" r:id="rId10"/>
          <w:footerReference w:type="first" r:id="rId11"/>
          <w:pgSz w:w="11906" w:h="16838" w:code="9"/>
          <w:pgMar w:top="1418" w:right="1134" w:bottom="1134" w:left="1418" w:header="113" w:footer="454" w:gutter="0"/>
          <w:pgNumType w:start="1"/>
          <w:cols w:space="708"/>
          <w:docGrid w:linePitch="360"/>
        </w:sectPr>
      </w:pPr>
    </w:p>
    <w:p w14:paraId="443DD0B4" w14:textId="77777777" w:rsidR="00C96341" w:rsidRPr="00621C9E" w:rsidRDefault="00124CCF" w:rsidP="00124CCF">
      <w:pPr>
        <w:pStyle w:val="Tpico2"/>
      </w:pPr>
      <w:r w:rsidRPr="00621C9E">
        <w:t>Natureza do objeto</w:t>
      </w:r>
    </w:p>
    <w:p w14:paraId="401A9F46" w14:textId="77777777" w:rsidR="008D22B3" w:rsidRPr="00621C9E" w:rsidRDefault="008D22B3" w:rsidP="009E4E1F">
      <w:pPr>
        <w:pStyle w:val="Expandido"/>
        <w:rPr>
          <w:color w:val="auto"/>
          <w:sz w:val="22"/>
        </w:rPr>
      </w:pPr>
      <w:r w:rsidRPr="00621C9E">
        <w:rPr>
          <w:color w:val="auto"/>
          <w:sz w:val="22"/>
        </w:rPr>
        <w:t xml:space="preserve">Execução de obra - Serviço de execução de obra comum de engenharia </w:t>
      </w:r>
    </w:p>
    <w:p w14:paraId="0D43B8CA" w14:textId="77777777" w:rsidR="00C96341" w:rsidRPr="00621C9E" w:rsidRDefault="00124CCF" w:rsidP="00124CCF">
      <w:pPr>
        <w:pStyle w:val="Tpico2"/>
      </w:pPr>
      <w:r w:rsidRPr="00621C9E">
        <w:t xml:space="preserve">Fundamentação da contratação  </w:t>
      </w:r>
    </w:p>
    <w:p w14:paraId="0FDE15ED" w14:textId="2C32A44D" w:rsidR="00C96341" w:rsidRPr="00621C9E" w:rsidRDefault="006059BA" w:rsidP="009E4E1F">
      <w:pPr>
        <w:pStyle w:val="Expandido"/>
        <w:rPr>
          <w:color w:val="auto"/>
          <w:sz w:val="22"/>
        </w:rPr>
      </w:pPr>
      <w:r w:rsidRPr="00621C9E">
        <w:rPr>
          <w:color w:val="auto"/>
          <w:sz w:val="22"/>
        </w:rPr>
        <w:t>O presente documento está baseado em Estudo Técnico Preliminar disponível no processo administrativo, indicado no item 1 deste TR</w:t>
      </w:r>
      <w:r w:rsidR="009A5681" w:rsidRPr="00621C9E">
        <w:rPr>
          <w:color w:val="auto"/>
          <w:sz w:val="22"/>
        </w:rPr>
        <w:t xml:space="preserve">. Item </w:t>
      </w:r>
      <w:r w:rsidRPr="00621C9E">
        <w:rPr>
          <w:color w:val="auto"/>
          <w:sz w:val="22"/>
        </w:rPr>
        <w:t>645</w:t>
      </w:r>
      <w:r w:rsidR="009A5681" w:rsidRPr="00621C9E">
        <w:rPr>
          <w:color w:val="auto"/>
          <w:sz w:val="22"/>
        </w:rPr>
        <w:t xml:space="preserve"> do PCA de 202</w:t>
      </w:r>
      <w:r w:rsidRPr="00621C9E">
        <w:rPr>
          <w:color w:val="auto"/>
          <w:sz w:val="22"/>
        </w:rPr>
        <w:t>6</w:t>
      </w:r>
      <w:r w:rsidR="009A5681" w:rsidRPr="00621C9E">
        <w:rPr>
          <w:color w:val="auto"/>
          <w:sz w:val="22"/>
        </w:rPr>
        <w:t>.</w:t>
      </w:r>
    </w:p>
    <w:p w14:paraId="0420FBDC" w14:textId="77777777" w:rsidR="00C96341" w:rsidRPr="00621C9E" w:rsidRDefault="00124CCF" w:rsidP="00124CCF">
      <w:pPr>
        <w:pStyle w:val="Tpico2"/>
      </w:pPr>
      <w:r w:rsidRPr="00621C9E">
        <w:t>Há legislação especial que deva ser considerada na contratação?</w:t>
      </w:r>
    </w:p>
    <w:p w14:paraId="08229217" w14:textId="133A1293" w:rsidR="00C96341" w:rsidRPr="00621C9E" w:rsidRDefault="00000000" w:rsidP="00124CCF">
      <w:pPr>
        <w:spacing w:before="0" w:after="0" w:line="240" w:lineRule="auto"/>
      </w:pPr>
      <w:sdt>
        <w:sdtPr>
          <w:rPr>
            <w:rFonts w:ascii="MS Gothic" w:eastAsia="MS Gothic" w:hAnsi="MS Gothic" w:hint="eastAsia"/>
            <w:sz w:val="40"/>
          </w:rPr>
          <w:id w:val="-1275701576"/>
          <w14:checkbox>
            <w14:checked w14:val="1"/>
            <w14:checkedState w14:val="2612" w14:font="MS Gothic"/>
            <w14:uncheckedState w14:val="2610" w14:font="MS Gothic"/>
          </w14:checkbox>
        </w:sdtPr>
        <w:sdtContent>
          <w:r w:rsidR="00CB0B40" w:rsidRPr="00621C9E">
            <w:rPr>
              <w:rFonts w:ascii="MS Gothic" w:eastAsia="MS Gothic" w:hAnsi="MS Gothic" w:hint="eastAsia"/>
              <w:sz w:val="40"/>
            </w:rPr>
            <w:t>☒</w:t>
          </w:r>
        </w:sdtContent>
      </w:sdt>
      <w:r w:rsidR="00124CCF" w:rsidRPr="00621C9E">
        <w:t xml:space="preserve"> Sim      </w:t>
      </w:r>
      <w:sdt>
        <w:sdtPr>
          <w:rPr>
            <w:rFonts w:ascii="MS Gothic" w:eastAsia="MS Gothic" w:hAnsi="MS Gothic" w:cs="Segoe UI Symbol"/>
            <w:sz w:val="40"/>
          </w:rPr>
          <w:id w:val="81113306"/>
          <w14:checkbox>
            <w14:checked w14:val="0"/>
            <w14:checkedState w14:val="2612" w14:font="MS Gothic"/>
            <w14:uncheckedState w14:val="2610" w14:font="MS Gothic"/>
          </w14:checkbox>
        </w:sdtPr>
        <w:sdtContent>
          <w:r w:rsidR="002F4BBB" w:rsidRPr="00621C9E">
            <w:rPr>
              <w:rFonts w:ascii="MS Gothic" w:eastAsia="MS Gothic" w:hAnsi="MS Gothic" w:cs="Segoe UI Symbol" w:hint="eastAsia"/>
              <w:sz w:val="40"/>
            </w:rPr>
            <w:t>☐</w:t>
          </w:r>
        </w:sdtContent>
      </w:sdt>
      <w:r w:rsidR="00124CCF" w:rsidRPr="00621C9E">
        <w:t xml:space="preserve"> Não </w:t>
      </w:r>
    </w:p>
    <w:p w14:paraId="2A54A8A0" w14:textId="2CF35601" w:rsidR="00C96341" w:rsidRPr="00621C9E" w:rsidRDefault="00124CCF" w:rsidP="00124CCF">
      <w:pPr>
        <w:pStyle w:val="Tpico3"/>
      </w:pPr>
      <w:r w:rsidRPr="00621C9E">
        <w:t>Qual é a legislação especial?</w:t>
      </w:r>
      <w:r w:rsidRPr="00621C9E">
        <w:rPr>
          <w:b w:val="0"/>
          <w:bCs w:val="0"/>
        </w:rPr>
        <w:t xml:space="preserve"> </w:t>
      </w:r>
    </w:p>
    <w:p w14:paraId="14AE7296" w14:textId="77777777" w:rsidR="00674354" w:rsidRPr="00621C9E" w:rsidRDefault="00674354" w:rsidP="00674354">
      <w:pPr>
        <w:spacing w:before="0" w:after="0" w:line="240" w:lineRule="auto"/>
        <w:ind w:left="2061"/>
        <w:rPr>
          <w:rFonts w:ascii="Segoe UI" w:hAnsi="Segoe UI" w:cs="Times New Roman"/>
          <w:sz w:val="22"/>
        </w:rPr>
      </w:pPr>
      <w:r w:rsidRPr="00621C9E">
        <w:rPr>
          <w:rFonts w:ascii="Segoe UI" w:hAnsi="Segoe UI" w:cs="Times New Roman"/>
          <w:sz w:val="22"/>
        </w:rPr>
        <w:t>Lista dos os atos normativos mais relevantes:</w:t>
      </w:r>
    </w:p>
    <w:p w14:paraId="036E93A0" w14:textId="77777777" w:rsidR="00674354" w:rsidRPr="00621C9E" w:rsidRDefault="00674354" w:rsidP="00674354">
      <w:pPr>
        <w:spacing w:before="0" w:after="0" w:line="240" w:lineRule="auto"/>
        <w:ind w:left="2061"/>
        <w:rPr>
          <w:rFonts w:ascii="Segoe UI" w:hAnsi="Segoe UI" w:cs="Times New Roman"/>
          <w:sz w:val="22"/>
        </w:rPr>
      </w:pPr>
    </w:p>
    <w:p w14:paraId="44221E44" w14:textId="77777777" w:rsidR="00674354" w:rsidRPr="00621C9E" w:rsidRDefault="00674354" w:rsidP="002324C1">
      <w:pPr>
        <w:pStyle w:val="PargrafodaLista"/>
        <w:numPr>
          <w:ilvl w:val="3"/>
          <w:numId w:val="24"/>
        </w:numPr>
        <w:spacing w:before="0" w:after="0" w:line="240" w:lineRule="auto"/>
        <w:rPr>
          <w:rFonts w:ascii="Segoe UI" w:hAnsi="Segoe UI" w:cs="Times New Roman"/>
          <w:sz w:val="22"/>
        </w:rPr>
      </w:pPr>
      <w:r w:rsidRPr="00621C9E">
        <w:rPr>
          <w:rFonts w:ascii="Segoe UI" w:hAnsi="Segoe UI" w:cs="Times New Roman"/>
          <w:sz w:val="22"/>
        </w:rPr>
        <w:t xml:space="preserve">ABNT EB – 78/95; </w:t>
      </w:r>
    </w:p>
    <w:p w14:paraId="702DC7AE" w14:textId="77777777" w:rsidR="00674354" w:rsidRPr="00621C9E" w:rsidRDefault="00674354" w:rsidP="002324C1">
      <w:pPr>
        <w:pStyle w:val="PargrafodaLista"/>
        <w:numPr>
          <w:ilvl w:val="3"/>
          <w:numId w:val="24"/>
        </w:numPr>
        <w:spacing w:before="0" w:after="0" w:line="240" w:lineRule="auto"/>
        <w:rPr>
          <w:rFonts w:ascii="Segoe UI" w:hAnsi="Segoe UI" w:cs="Times New Roman"/>
          <w:sz w:val="22"/>
        </w:rPr>
      </w:pPr>
      <w:r w:rsidRPr="00621C9E">
        <w:rPr>
          <w:rFonts w:ascii="Segoe UI" w:hAnsi="Segoe UI" w:cs="Times New Roman"/>
          <w:sz w:val="22"/>
        </w:rPr>
        <w:t xml:space="preserve">ABNT NBR – 12.583/17; </w:t>
      </w:r>
    </w:p>
    <w:p w14:paraId="1DC35CD8" w14:textId="77777777" w:rsidR="00674354" w:rsidRPr="00621C9E" w:rsidRDefault="00674354" w:rsidP="002324C1">
      <w:pPr>
        <w:pStyle w:val="PargrafodaLista"/>
        <w:numPr>
          <w:ilvl w:val="3"/>
          <w:numId w:val="24"/>
        </w:numPr>
        <w:spacing w:before="0" w:after="0" w:line="240" w:lineRule="auto"/>
        <w:rPr>
          <w:rFonts w:ascii="Segoe UI" w:hAnsi="Segoe UI" w:cs="Times New Roman"/>
          <w:sz w:val="22"/>
        </w:rPr>
      </w:pPr>
      <w:r w:rsidRPr="00621C9E">
        <w:rPr>
          <w:rFonts w:ascii="Segoe UI" w:hAnsi="Segoe UI" w:cs="Times New Roman"/>
          <w:sz w:val="22"/>
        </w:rPr>
        <w:t>ABNT NBR – 12.584/17;</w:t>
      </w:r>
    </w:p>
    <w:p w14:paraId="6A3A0981" w14:textId="77777777" w:rsidR="00674354" w:rsidRPr="00621C9E" w:rsidRDefault="00674354" w:rsidP="002324C1">
      <w:pPr>
        <w:pStyle w:val="PargrafodaLista"/>
        <w:numPr>
          <w:ilvl w:val="3"/>
          <w:numId w:val="24"/>
        </w:numPr>
        <w:spacing w:before="0" w:after="0" w:line="240" w:lineRule="auto"/>
        <w:rPr>
          <w:rFonts w:ascii="Segoe UI" w:hAnsi="Segoe UI" w:cs="Times New Roman"/>
          <w:sz w:val="22"/>
        </w:rPr>
      </w:pPr>
      <w:r w:rsidRPr="00621C9E">
        <w:rPr>
          <w:rFonts w:ascii="Segoe UI" w:hAnsi="Segoe UI" w:cs="Times New Roman"/>
          <w:sz w:val="22"/>
        </w:rPr>
        <w:t>LEI Nº 12.305, DE 2 DE AGOSTO DE 2010;</w:t>
      </w:r>
    </w:p>
    <w:p w14:paraId="148F80FF" w14:textId="4FDBF19F" w:rsidR="00D015EC" w:rsidRPr="00621C9E" w:rsidRDefault="00674354" w:rsidP="00D015EC">
      <w:pPr>
        <w:pStyle w:val="PargrafodaLista"/>
        <w:numPr>
          <w:ilvl w:val="3"/>
          <w:numId w:val="24"/>
        </w:numPr>
        <w:spacing w:before="0" w:after="0" w:line="240" w:lineRule="auto"/>
        <w:rPr>
          <w:rFonts w:ascii="Segoe UI" w:hAnsi="Segoe UI" w:cs="Times New Roman"/>
          <w:sz w:val="22"/>
        </w:rPr>
      </w:pPr>
      <w:r w:rsidRPr="00621C9E">
        <w:rPr>
          <w:rFonts w:ascii="Segoe UI" w:hAnsi="Segoe UI" w:cs="Times New Roman"/>
          <w:sz w:val="22"/>
        </w:rPr>
        <w:t>LEI Nº 12.907, DE 15 DE ABRIL DE 2008</w:t>
      </w:r>
      <w:r w:rsidR="009A5681" w:rsidRPr="00621C9E">
        <w:rPr>
          <w:rFonts w:ascii="Segoe UI" w:hAnsi="Segoe UI" w:cs="Times New Roman"/>
          <w:sz w:val="22"/>
        </w:rPr>
        <w:t>.</w:t>
      </w:r>
    </w:p>
    <w:p w14:paraId="63D3F87D" w14:textId="77777777" w:rsidR="00356044" w:rsidRPr="00621C9E" w:rsidRDefault="00356044" w:rsidP="00356044">
      <w:pPr>
        <w:spacing w:before="0" w:after="0" w:line="240" w:lineRule="auto"/>
        <w:rPr>
          <w:rFonts w:ascii="Segoe UI" w:hAnsi="Segoe UI" w:cs="Times New Roman"/>
          <w:sz w:val="22"/>
        </w:rPr>
      </w:pPr>
    </w:p>
    <w:p w14:paraId="4998BAF6" w14:textId="77777777" w:rsidR="00356044" w:rsidRPr="00621C9E" w:rsidRDefault="00356044" w:rsidP="00356044">
      <w:pPr>
        <w:spacing w:before="0" w:after="0" w:line="240" w:lineRule="auto"/>
        <w:rPr>
          <w:rFonts w:ascii="Segoe UI" w:hAnsi="Segoe UI" w:cs="Times New Roman"/>
          <w:sz w:val="22"/>
        </w:rPr>
      </w:pPr>
    </w:p>
    <w:p w14:paraId="2CD80FF2" w14:textId="77777777" w:rsidR="00356044" w:rsidRPr="00621C9E" w:rsidRDefault="00356044" w:rsidP="00356044">
      <w:pPr>
        <w:spacing w:before="0" w:after="0" w:line="240" w:lineRule="auto"/>
        <w:rPr>
          <w:rFonts w:ascii="Segoe UI" w:hAnsi="Segoe UI" w:cs="Times New Roman"/>
          <w:sz w:val="22"/>
        </w:rPr>
      </w:pPr>
    </w:p>
    <w:p w14:paraId="22B6BDDB" w14:textId="77777777" w:rsidR="00D015EC" w:rsidRPr="00621C9E" w:rsidRDefault="00D015EC" w:rsidP="00D015EC">
      <w:pPr>
        <w:spacing w:before="0" w:after="0" w:line="240" w:lineRule="auto"/>
        <w:rPr>
          <w:rFonts w:ascii="Segoe UI" w:hAnsi="Segoe UI" w:cs="Times New Roman"/>
          <w:sz w:val="22"/>
        </w:rPr>
      </w:pPr>
    </w:p>
    <w:p w14:paraId="52B5FDD7" w14:textId="583E4020" w:rsidR="00C96341" w:rsidRPr="00621C9E" w:rsidRDefault="00C96341" w:rsidP="00674354">
      <w:pPr>
        <w:pStyle w:val="Quebras"/>
        <w:ind w:firstLine="15"/>
        <w:rPr>
          <w:color w:val="auto"/>
        </w:rPr>
      </w:pPr>
    </w:p>
    <w:p w14:paraId="15572FCF" w14:textId="5A3C3479" w:rsidR="00124CCF" w:rsidRPr="00621C9E" w:rsidRDefault="00124CCF" w:rsidP="00473D0D">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p>
    <w:p w14:paraId="3E5ABE34" w14:textId="77777777" w:rsidR="00C96341" w:rsidRPr="00621C9E" w:rsidRDefault="00124CCF" w:rsidP="00B10181">
      <w:pPr>
        <w:pStyle w:val="Tpico2"/>
        <w:spacing w:before="0"/>
      </w:pPr>
      <w:bookmarkStart w:id="3" w:name="_Hlk114844323"/>
      <w:r w:rsidRPr="00621C9E">
        <w:t xml:space="preserve">Justificativa da contratação  </w:t>
      </w:r>
    </w:p>
    <w:bookmarkEnd w:id="3"/>
    <w:p w14:paraId="39A1A0B7" w14:textId="77777777" w:rsidR="002324C1" w:rsidRPr="00621C9E" w:rsidRDefault="002324C1" w:rsidP="002324C1">
      <w:pPr>
        <w:pStyle w:val="Expandido"/>
        <w:rPr>
          <w:color w:val="auto"/>
          <w:sz w:val="22"/>
        </w:rPr>
      </w:pPr>
      <w:r w:rsidRPr="00621C9E">
        <w:rPr>
          <w:color w:val="auto"/>
          <w:sz w:val="22"/>
        </w:rPr>
        <w:t xml:space="preserve">A adequação da infraestrutura viária em vias urbanas do município de Sertãozinho/SP justifica-se pela necessidade de garantir condições adequadas de mobilidade, segurança e qualidade de vida à população, atendendo aos princípios da eficiência administrativa, do interesse público e da prestação de serviços urbanos essenciais. </w:t>
      </w:r>
    </w:p>
    <w:p w14:paraId="089F6280" w14:textId="77777777" w:rsidR="002324C1" w:rsidRPr="00621C9E" w:rsidRDefault="002324C1" w:rsidP="002324C1">
      <w:pPr>
        <w:pStyle w:val="Expandido"/>
        <w:rPr>
          <w:color w:val="auto"/>
          <w:sz w:val="22"/>
        </w:rPr>
      </w:pPr>
    </w:p>
    <w:p w14:paraId="3832A88C" w14:textId="6592900E" w:rsidR="009A5681" w:rsidRPr="00621C9E" w:rsidRDefault="002324C1" w:rsidP="002324C1">
      <w:pPr>
        <w:pStyle w:val="Expandido"/>
        <w:rPr>
          <w:color w:val="auto"/>
          <w:sz w:val="22"/>
        </w:rPr>
      </w:pPr>
      <w:r w:rsidRPr="00621C9E">
        <w:rPr>
          <w:color w:val="auto"/>
          <w:sz w:val="22"/>
        </w:rPr>
        <w:t>Assim, a adequação da infraestrutura viária atende à obrigação legal do Município de conservar e melhorar suas vias públicas, promovendo segurança viária, mobilidade eficiente e bem-estar dos munícipes. Além disso, constitui ação essencial para garantir o funcionamento adequado dos serviços públicos, fomentar o desenvolvimento econômico local e evitar custos maiores decorrentes da degradação progressiva do pavimento</w:t>
      </w:r>
      <w:r w:rsidR="009A5681" w:rsidRPr="00621C9E">
        <w:rPr>
          <w:color w:val="auto"/>
          <w:sz w:val="22"/>
        </w:rPr>
        <w:t>.</w:t>
      </w:r>
    </w:p>
    <w:p w14:paraId="4DD2F972" w14:textId="392E8702" w:rsidR="00C96341" w:rsidRPr="00621C9E" w:rsidRDefault="00473D0D" w:rsidP="00473D0D">
      <w:pPr>
        <w:pStyle w:val="Quebras"/>
        <w:rPr>
          <w:color w:val="auto"/>
        </w:rPr>
      </w:pPr>
      <w:r w:rsidRPr="00621C9E">
        <w:rPr>
          <w:color w:val="auto"/>
        </w:rPr>
        <w:t xml:space="preserve">   </w:t>
      </w:r>
      <w:r w:rsidR="00124CCF" w:rsidRPr="00621C9E">
        <w:rPr>
          <w:color w:val="auto"/>
        </w:rPr>
        <w:t xml:space="preserve"> </w:t>
      </w:r>
    </w:p>
    <w:p w14:paraId="4529887F" w14:textId="3B62869D" w:rsidR="00124CCF" w:rsidRPr="00621C9E" w:rsidRDefault="00124CCF" w:rsidP="00473D0D">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p>
    <w:p w14:paraId="08FC4E06" w14:textId="77777777" w:rsidR="00C96341" w:rsidRPr="00621C9E" w:rsidRDefault="00124CCF" w:rsidP="00124CCF">
      <w:pPr>
        <w:pStyle w:val="Tpico2"/>
      </w:pPr>
      <w:r w:rsidRPr="00621C9E">
        <w:t xml:space="preserve">Requisitos da contratação  </w:t>
      </w:r>
    </w:p>
    <w:p w14:paraId="35523211" w14:textId="77777777" w:rsidR="002324C1" w:rsidRPr="00621C9E" w:rsidRDefault="002324C1" w:rsidP="002324C1">
      <w:pPr>
        <w:spacing w:before="0" w:after="0" w:line="240" w:lineRule="auto"/>
        <w:ind w:left="1701"/>
        <w:rPr>
          <w:rFonts w:ascii="Segoe UI" w:hAnsi="Segoe UI" w:cs="Times New Roman"/>
          <w:sz w:val="22"/>
          <w:szCs w:val="22"/>
          <w:u w:val="single"/>
        </w:rPr>
      </w:pPr>
      <w:r w:rsidRPr="00621C9E">
        <w:rPr>
          <w:rFonts w:ascii="Segoe UI" w:hAnsi="Segoe UI" w:cs="Times New Roman"/>
          <w:sz w:val="22"/>
          <w:szCs w:val="22"/>
          <w:u w:val="single"/>
        </w:rPr>
        <w:t>Requisitos gerais:</w:t>
      </w:r>
    </w:p>
    <w:p w14:paraId="2D577591" w14:textId="77777777" w:rsidR="002324C1" w:rsidRPr="00621C9E" w:rsidRDefault="002324C1" w:rsidP="002324C1">
      <w:pPr>
        <w:spacing w:before="0" w:after="0" w:line="240" w:lineRule="auto"/>
        <w:ind w:left="1701"/>
        <w:rPr>
          <w:rFonts w:ascii="Segoe UI" w:hAnsi="Segoe UI" w:cs="Times New Roman"/>
          <w:sz w:val="22"/>
          <w:szCs w:val="22"/>
        </w:rPr>
      </w:pPr>
    </w:p>
    <w:p w14:paraId="0F4608C8" w14:textId="77777777" w:rsidR="002324C1" w:rsidRPr="00621C9E" w:rsidRDefault="002324C1" w:rsidP="002324C1">
      <w:pPr>
        <w:numPr>
          <w:ilvl w:val="0"/>
          <w:numId w:val="10"/>
        </w:numPr>
        <w:spacing w:before="0" w:after="0" w:line="240" w:lineRule="auto"/>
        <w:rPr>
          <w:rFonts w:ascii="Segoe UI" w:hAnsi="Segoe UI" w:cs="Times New Roman"/>
          <w:sz w:val="22"/>
          <w:szCs w:val="22"/>
        </w:rPr>
      </w:pPr>
      <w:r w:rsidRPr="00621C9E">
        <w:rPr>
          <w:rFonts w:ascii="Segoe UI" w:hAnsi="Segoe UI" w:cs="Times New Roman"/>
          <w:sz w:val="22"/>
          <w:szCs w:val="22"/>
        </w:rPr>
        <w:t>Sustentabilidade em obras de engenharia;</w:t>
      </w:r>
    </w:p>
    <w:p w14:paraId="0CCB909D" w14:textId="77777777" w:rsidR="002324C1" w:rsidRPr="00621C9E" w:rsidRDefault="002324C1" w:rsidP="002324C1">
      <w:pPr>
        <w:numPr>
          <w:ilvl w:val="0"/>
          <w:numId w:val="10"/>
        </w:numPr>
        <w:spacing w:before="0" w:after="0" w:line="240" w:lineRule="auto"/>
        <w:rPr>
          <w:rFonts w:ascii="Segoe UI" w:hAnsi="Segoe UI" w:cs="Times New Roman"/>
          <w:sz w:val="22"/>
          <w:szCs w:val="22"/>
        </w:rPr>
      </w:pPr>
      <w:r w:rsidRPr="00621C9E">
        <w:rPr>
          <w:rFonts w:ascii="Segoe UI" w:hAnsi="Segoe UI" w:cs="Times New Roman"/>
          <w:sz w:val="22"/>
          <w:szCs w:val="22"/>
        </w:rPr>
        <w:t>Critérios gerais de sustentabilidade;</w:t>
      </w:r>
    </w:p>
    <w:p w14:paraId="78779419" w14:textId="77777777" w:rsidR="002324C1" w:rsidRPr="00621C9E" w:rsidRDefault="002324C1" w:rsidP="002324C1">
      <w:pPr>
        <w:numPr>
          <w:ilvl w:val="0"/>
          <w:numId w:val="10"/>
        </w:numPr>
        <w:spacing w:before="0" w:after="0" w:line="240" w:lineRule="auto"/>
        <w:rPr>
          <w:rFonts w:ascii="Segoe UI" w:hAnsi="Segoe UI" w:cs="Times New Roman"/>
          <w:sz w:val="22"/>
          <w:szCs w:val="22"/>
        </w:rPr>
      </w:pPr>
      <w:r w:rsidRPr="00621C9E">
        <w:rPr>
          <w:rFonts w:ascii="Segoe UI" w:hAnsi="Segoe UI" w:cs="Times New Roman"/>
          <w:sz w:val="22"/>
          <w:szCs w:val="22"/>
        </w:rPr>
        <w:t>Adesão ao Guia Nacional de Contratações Sustentáveis;</w:t>
      </w:r>
    </w:p>
    <w:p w14:paraId="1E7984B6" w14:textId="77777777" w:rsidR="002324C1" w:rsidRPr="00621C9E" w:rsidRDefault="002324C1" w:rsidP="002324C1">
      <w:pPr>
        <w:numPr>
          <w:ilvl w:val="0"/>
          <w:numId w:val="10"/>
        </w:numPr>
        <w:spacing w:before="0" w:after="0" w:line="240" w:lineRule="auto"/>
        <w:rPr>
          <w:rFonts w:ascii="Segoe UI" w:hAnsi="Segoe UI" w:cs="Times New Roman"/>
          <w:sz w:val="22"/>
          <w:szCs w:val="22"/>
        </w:rPr>
      </w:pPr>
      <w:r w:rsidRPr="00621C9E">
        <w:rPr>
          <w:rFonts w:ascii="Segoe UI" w:hAnsi="Segoe UI" w:cs="Times New Roman"/>
          <w:sz w:val="22"/>
          <w:szCs w:val="22"/>
        </w:rPr>
        <w:t>Alinhamento com o Plano de Gestão e Logística Sustentável do órgão;</w:t>
      </w:r>
    </w:p>
    <w:p w14:paraId="36E4F6E3" w14:textId="77777777" w:rsidR="002324C1" w:rsidRPr="00621C9E" w:rsidRDefault="002324C1" w:rsidP="002324C1">
      <w:pPr>
        <w:numPr>
          <w:ilvl w:val="0"/>
          <w:numId w:val="10"/>
        </w:numPr>
        <w:spacing w:before="0" w:after="0" w:line="240" w:lineRule="auto"/>
        <w:rPr>
          <w:rFonts w:ascii="Segoe UI" w:hAnsi="Segoe UI" w:cs="Times New Roman"/>
          <w:sz w:val="22"/>
          <w:szCs w:val="22"/>
        </w:rPr>
      </w:pPr>
      <w:r w:rsidRPr="00621C9E">
        <w:rPr>
          <w:rFonts w:ascii="Segoe UI" w:hAnsi="Segoe UI" w:cs="Times New Roman"/>
          <w:sz w:val="22"/>
          <w:szCs w:val="22"/>
        </w:rPr>
        <w:t>Incorporação das dimensões ambientais, sociais, econômicas e culturais;</w:t>
      </w:r>
    </w:p>
    <w:p w14:paraId="08E021DC" w14:textId="77777777" w:rsidR="002324C1" w:rsidRPr="00621C9E" w:rsidRDefault="002324C1" w:rsidP="002324C1">
      <w:pPr>
        <w:numPr>
          <w:ilvl w:val="0"/>
          <w:numId w:val="10"/>
        </w:numPr>
        <w:spacing w:before="0" w:after="0" w:line="240" w:lineRule="auto"/>
        <w:rPr>
          <w:rFonts w:ascii="Segoe UI" w:hAnsi="Segoe UI" w:cs="Times New Roman"/>
          <w:sz w:val="22"/>
          <w:szCs w:val="22"/>
        </w:rPr>
      </w:pPr>
      <w:r w:rsidRPr="00621C9E">
        <w:rPr>
          <w:rFonts w:ascii="Segoe UI" w:hAnsi="Segoe UI" w:cs="Times New Roman"/>
          <w:sz w:val="22"/>
          <w:szCs w:val="22"/>
        </w:rPr>
        <w:t>Alinhamento com a Política Nacional de Meio Ambiente (Lei nº 6.938/1981);</w:t>
      </w:r>
    </w:p>
    <w:p w14:paraId="197F9BAA" w14:textId="77777777" w:rsidR="002324C1" w:rsidRPr="00621C9E" w:rsidRDefault="002324C1" w:rsidP="002324C1">
      <w:pPr>
        <w:numPr>
          <w:ilvl w:val="0"/>
          <w:numId w:val="10"/>
        </w:numPr>
        <w:spacing w:before="0" w:after="0" w:line="240" w:lineRule="auto"/>
        <w:rPr>
          <w:rFonts w:ascii="Segoe UI" w:hAnsi="Segoe UI" w:cs="Times New Roman"/>
          <w:sz w:val="22"/>
          <w:szCs w:val="22"/>
        </w:rPr>
      </w:pPr>
      <w:r w:rsidRPr="00621C9E">
        <w:rPr>
          <w:rFonts w:ascii="Segoe UI" w:hAnsi="Segoe UI" w:cs="Times New Roman"/>
          <w:sz w:val="22"/>
          <w:szCs w:val="22"/>
        </w:rPr>
        <w:t>Alinhamento com a Política Nacional sobre Mudança do Clima (Lei nº 12.187/2009).</w:t>
      </w:r>
    </w:p>
    <w:p w14:paraId="4F8378B6" w14:textId="77777777" w:rsidR="002324C1" w:rsidRPr="00621C9E" w:rsidRDefault="002324C1" w:rsidP="002324C1">
      <w:pPr>
        <w:spacing w:before="0" w:after="0" w:line="240" w:lineRule="auto"/>
        <w:ind w:left="1701"/>
        <w:rPr>
          <w:rFonts w:ascii="Segoe UI" w:hAnsi="Segoe UI" w:cs="Times New Roman"/>
          <w:sz w:val="22"/>
          <w:szCs w:val="22"/>
        </w:rPr>
      </w:pPr>
    </w:p>
    <w:p w14:paraId="01BAC18D" w14:textId="77777777" w:rsidR="002324C1" w:rsidRPr="00621C9E" w:rsidRDefault="002324C1" w:rsidP="002324C1">
      <w:pPr>
        <w:spacing w:before="0" w:after="0" w:line="240" w:lineRule="auto"/>
        <w:ind w:left="1701"/>
        <w:rPr>
          <w:rFonts w:ascii="Segoe UI" w:hAnsi="Segoe UI" w:cs="Times New Roman"/>
          <w:sz w:val="22"/>
          <w:szCs w:val="22"/>
          <w:u w:val="single"/>
        </w:rPr>
      </w:pPr>
      <w:r w:rsidRPr="00621C9E">
        <w:rPr>
          <w:rFonts w:ascii="Segoe UI" w:hAnsi="Segoe UI" w:cs="Times New Roman"/>
          <w:sz w:val="22"/>
          <w:szCs w:val="22"/>
          <w:u w:val="single"/>
        </w:rPr>
        <w:t>Requisitos específicos:</w:t>
      </w:r>
    </w:p>
    <w:p w14:paraId="749FF31F" w14:textId="77777777" w:rsidR="002324C1" w:rsidRPr="00621C9E" w:rsidRDefault="002324C1" w:rsidP="002324C1">
      <w:pPr>
        <w:spacing w:before="0" w:after="0" w:line="240" w:lineRule="auto"/>
        <w:ind w:left="1701"/>
        <w:rPr>
          <w:rFonts w:ascii="Segoe UI" w:hAnsi="Segoe UI" w:cs="Times New Roman"/>
          <w:sz w:val="22"/>
          <w:szCs w:val="22"/>
          <w:u w:val="single"/>
        </w:rPr>
      </w:pPr>
    </w:p>
    <w:p w14:paraId="373ECF3F" w14:textId="77777777" w:rsidR="002324C1" w:rsidRPr="00621C9E" w:rsidRDefault="002324C1" w:rsidP="002324C1">
      <w:pPr>
        <w:spacing w:before="0" w:after="0" w:line="240" w:lineRule="auto"/>
        <w:ind w:left="1701"/>
        <w:rPr>
          <w:rFonts w:ascii="Segoe UI" w:hAnsi="Segoe UI" w:cs="Times New Roman"/>
          <w:sz w:val="22"/>
          <w:szCs w:val="22"/>
        </w:rPr>
      </w:pPr>
      <w:r w:rsidRPr="00621C9E">
        <w:rPr>
          <w:rFonts w:ascii="Segoe UI" w:hAnsi="Segoe UI" w:cs="Times New Roman"/>
          <w:sz w:val="22"/>
          <w:szCs w:val="22"/>
        </w:rPr>
        <w:t>A obra será executada conforme o estabelecido no edital e seus respectivos anexos, nas quantidades especificadas na planilha sintética orçamentária, devidamente aprovados pela Prefeitura Municipal de Sertãozinho.</w:t>
      </w:r>
    </w:p>
    <w:p w14:paraId="7FA16C57" w14:textId="77777777" w:rsidR="002324C1" w:rsidRPr="00621C9E" w:rsidRDefault="002324C1" w:rsidP="002324C1">
      <w:pPr>
        <w:spacing w:before="0" w:after="0" w:line="240" w:lineRule="auto"/>
        <w:ind w:left="1701"/>
        <w:rPr>
          <w:rFonts w:ascii="Segoe UI" w:hAnsi="Segoe UI" w:cs="Times New Roman"/>
          <w:sz w:val="22"/>
          <w:szCs w:val="22"/>
        </w:rPr>
      </w:pPr>
    </w:p>
    <w:p w14:paraId="6EC6383E" w14:textId="77777777" w:rsidR="002324C1" w:rsidRPr="00621C9E" w:rsidRDefault="002324C1" w:rsidP="002324C1">
      <w:pPr>
        <w:spacing w:before="0" w:after="0" w:line="240" w:lineRule="auto"/>
        <w:ind w:left="1701"/>
        <w:rPr>
          <w:rFonts w:ascii="Segoe UI" w:hAnsi="Segoe UI" w:cs="Times New Roman"/>
          <w:sz w:val="22"/>
          <w:szCs w:val="22"/>
        </w:rPr>
      </w:pPr>
      <w:r w:rsidRPr="00621C9E">
        <w:rPr>
          <w:rFonts w:ascii="Segoe UI" w:hAnsi="Segoe UI" w:cs="Times New Roman"/>
          <w:sz w:val="22"/>
          <w:szCs w:val="22"/>
        </w:rPr>
        <w:t>A empresa contratada será responsável por fornecer e instalar todos os materiais e equipamentos especificados nas planilhas e nos memoriais descritivos, garantindo a correta adequação desses itens à obra. Esta medida visa evitar que instalações futuras comprometam a obra concluída, prevenindo danos e prejuízos aos serviços já executados.</w:t>
      </w:r>
    </w:p>
    <w:p w14:paraId="45689F6E" w14:textId="77777777" w:rsidR="002324C1" w:rsidRPr="00621C9E" w:rsidRDefault="002324C1" w:rsidP="002324C1">
      <w:pPr>
        <w:spacing w:before="0" w:after="0" w:line="240" w:lineRule="auto"/>
        <w:ind w:left="1701"/>
        <w:rPr>
          <w:rFonts w:ascii="Segoe UI" w:hAnsi="Segoe UI" w:cs="Times New Roman"/>
          <w:sz w:val="22"/>
          <w:szCs w:val="22"/>
        </w:rPr>
      </w:pPr>
    </w:p>
    <w:p w14:paraId="59B91102" w14:textId="77777777" w:rsidR="002324C1" w:rsidRPr="00621C9E" w:rsidRDefault="002324C1" w:rsidP="002324C1">
      <w:pPr>
        <w:spacing w:before="0" w:after="0" w:line="240" w:lineRule="auto"/>
        <w:ind w:left="1701"/>
        <w:rPr>
          <w:rFonts w:ascii="Segoe UI" w:hAnsi="Segoe UI" w:cs="Times New Roman"/>
          <w:sz w:val="22"/>
          <w:szCs w:val="22"/>
        </w:rPr>
      </w:pPr>
      <w:r w:rsidRPr="00621C9E">
        <w:rPr>
          <w:rFonts w:ascii="Segoe UI" w:hAnsi="Segoe UI" w:cs="Times New Roman"/>
          <w:sz w:val="22"/>
          <w:szCs w:val="22"/>
        </w:rPr>
        <w:t>Todos os serviços deverão ser realizados em estrita conformidade com os princípios de boa prática técnica e atender, rigorosamente, às normas brasileiras aplicáveis à construção civil. Em caso de divergências na interpretação dos documentos fornecidos, será adotada a seguinte ordem de prioridade:</w:t>
      </w:r>
    </w:p>
    <w:p w14:paraId="2BCE4F99" w14:textId="77777777" w:rsidR="002324C1" w:rsidRPr="00621C9E" w:rsidRDefault="002324C1" w:rsidP="002324C1">
      <w:pPr>
        <w:spacing w:before="0" w:after="0" w:line="240" w:lineRule="auto"/>
        <w:ind w:left="1701"/>
        <w:rPr>
          <w:rFonts w:ascii="Segoe UI" w:hAnsi="Segoe UI" w:cs="Times New Roman"/>
          <w:sz w:val="22"/>
          <w:szCs w:val="22"/>
        </w:rPr>
      </w:pPr>
    </w:p>
    <w:p w14:paraId="24D05A34" w14:textId="77777777" w:rsidR="002324C1" w:rsidRPr="00621C9E" w:rsidRDefault="002324C1" w:rsidP="002324C1">
      <w:pPr>
        <w:numPr>
          <w:ilvl w:val="0"/>
          <w:numId w:val="26"/>
        </w:numPr>
        <w:spacing w:before="0" w:after="0" w:line="240" w:lineRule="auto"/>
        <w:rPr>
          <w:rFonts w:ascii="Segoe UI" w:hAnsi="Segoe UI" w:cs="Times New Roman"/>
          <w:sz w:val="22"/>
          <w:szCs w:val="22"/>
        </w:rPr>
      </w:pPr>
      <w:r w:rsidRPr="00621C9E">
        <w:rPr>
          <w:rFonts w:ascii="Segoe UI" w:hAnsi="Segoe UI" w:cs="Times New Roman"/>
          <w:sz w:val="22"/>
          <w:szCs w:val="22"/>
        </w:rPr>
        <w:lastRenderedPageBreak/>
        <w:t>Em caso de divergências entre a especificação da planilha sintética orçamentária e os desenhos/projetos fornecidos, a Prefeitura Municipal de Sertãozinho deverá ser consultada.</w:t>
      </w:r>
    </w:p>
    <w:p w14:paraId="60348AAF" w14:textId="77777777" w:rsidR="002324C1" w:rsidRPr="00621C9E" w:rsidRDefault="002324C1" w:rsidP="002324C1">
      <w:pPr>
        <w:numPr>
          <w:ilvl w:val="0"/>
          <w:numId w:val="26"/>
        </w:numPr>
        <w:spacing w:before="0" w:after="0" w:line="240" w:lineRule="auto"/>
        <w:rPr>
          <w:rFonts w:ascii="Segoe UI" w:hAnsi="Segoe UI" w:cs="Times New Roman"/>
          <w:sz w:val="22"/>
          <w:szCs w:val="22"/>
        </w:rPr>
      </w:pPr>
      <w:r w:rsidRPr="00621C9E">
        <w:rPr>
          <w:rFonts w:ascii="Segoe UI" w:hAnsi="Segoe UI" w:cs="Times New Roman"/>
          <w:sz w:val="22"/>
          <w:szCs w:val="22"/>
        </w:rPr>
        <w:t xml:space="preserve">Em caso de divergência entre projetos com datas diferentes, prevalecerá o mais recente. </w:t>
      </w:r>
    </w:p>
    <w:p w14:paraId="111FF434" w14:textId="77777777" w:rsidR="002324C1" w:rsidRPr="00621C9E" w:rsidRDefault="002324C1" w:rsidP="002324C1">
      <w:pPr>
        <w:numPr>
          <w:ilvl w:val="0"/>
          <w:numId w:val="26"/>
        </w:numPr>
        <w:spacing w:before="0" w:after="0" w:line="240" w:lineRule="auto"/>
        <w:rPr>
          <w:rFonts w:ascii="Segoe UI" w:hAnsi="Segoe UI" w:cs="Times New Roman"/>
          <w:sz w:val="22"/>
          <w:szCs w:val="22"/>
        </w:rPr>
      </w:pPr>
      <w:r w:rsidRPr="00621C9E">
        <w:rPr>
          <w:rFonts w:ascii="Segoe UI" w:hAnsi="Segoe UI" w:cs="Times New Roman"/>
          <w:sz w:val="22"/>
          <w:szCs w:val="22"/>
        </w:rPr>
        <w:t>Em caso de divergências no projeto, como entre as cotas dos desenhos e a representação gráfica em escala, a Prefeitura Municipal de Sertãozinho deverá ser consultada.</w:t>
      </w:r>
    </w:p>
    <w:p w14:paraId="14E7FA61" w14:textId="77777777" w:rsidR="002324C1" w:rsidRPr="00621C9E" w:rsidRDefault="002324C1" w:rsidP="002324C1">
      <w:pPr>
        <w:numPr>
          <w:ilvl w:val="0"/>
          <w:numId w:val="26"/>
        </w:numPr>
        <w:spacing w:before="0" w:after="0" w:line="240" w:lineRule="auto"/>
        <w:rPr>
          <w:rFonts w:ascii="Segoe UI" w:hAnsi="Segoe UI" w:cs="Times New Roman"/>
          <w:sz w:val="22"/>
          <w:szCs w:val="22"/>
        </w:rPr>
      </w:pPr>
      <w:r w:rsidRPr="00621C9E">
        <w:rPr>
          <w:rFonts w:ascii="Segoe UI" w:hAnsi="Segoe UI" w:cs="Times New Roman"/>
          <w:sz w:val="22"/>
          <w:szCs w:val="22"/>
        </w:rPr>
        <w:t>A contratante, Prefeitura de Sertãozinho, designará engenheiros, arquitetos e seus prepostos para acompanhar e fiscalizar as obras.</w:t>
      </w:r>
    </w:p>
    <w:p w14:paraId="227D1755" w14:textId="77777777" w:rsidR="002324C1" w:rsidRPr="00621C9E" w:rsidRDefault="002324C1" w:rsidP="002324C1">
      <w:pPr>
        <w:spacing w:before="0" w:after="0" w:line="240" w:lineRule="auto"/>
        <w:ind w:left="1701"/>
        <w:rPr>
          <w:rFonts w:ascii="Segoe UI" w:hAnsi="Segoe UI" w:cs="Times New Roman"/>
          <w:sz w:val="22"/>
          <w:szCs w:val="22"/>
        </w:rPr>
      </w:pPr>
    </w:p>
    <w:p w14:paraId="4D04E726" w14:textId="77777777" w:rsidR="002324C1" w:rsidRPr="00621C9E" w:rsidRDefault="002324C1" w:rsidP="002324C1">
      <w:pPr>
        <w:spacing w:before="0" w:after="0" w:line="240" w:lineRule="auto"/>
        <w:ind w:left="1701"/>
        <w:rPr>
          <w:rFonts w:ascii="Segoe UI" w:hAnsi="Segoe UI" w:cs="Times New Roman"/>
          <w:sz w:val="22"/>
          <w:szCs w:val="22"/>
          <w:u w:val="single"/>
        </w:rPr>
      </w:pPr>
      <w:r w:rsidRPr="00621C9E">
        <w:rPr>
          <w:rFonts w:ascii="Segoe UI" w:hAnsi="Segoe UI" w:cs="Times New Roman"/>
          <w:sz w:val="22"/>
          <w:szCs w:val="22"/>
          <w:u w:val="single"/>
        </w:rPr>
        <w:t>Requisitos legais e normativos que disciplinam a execução da obra:</w:t>
      </w:r>
    </w:p>
    <w:p w14:paraId="50246C4E" w14:textId="77777777" w:rsidR="002324C1" w:rsidRPr="00621C9E" w:rsidRDefault="002324C1" w:rsidP="002324C1">
      <w:pPr>
        <w:spacing w:before="0" w:after="0" w:line="240" w:lineRule="auto"/>
        <w:ind w:left="1701"/>
        <w:rPr>
          <w:rFonts w:ascii="Segoe UI" w:hAnsi="Segoe UI" w:cs="Times New Roman"/>
          <w:sz w:val="22"/>
          <w:szCs w:val="22"/>
        </w:rPr>
      </w:pPr>
    </w:p>
    <w:p w14:paraId="62379E08" w14:textId="77777777" w:rsidR="006950D1" w:rsidRPr="00621C9E" w:rsidRDefault="006950D1" w:rsidP="006950D1">
      <w:pPr>
        <w:spacing w:before="0" w:after="0" w:line="240" w:lineRule="auto"/>
        <w:ind w:left="1701"/>
        <w:rPr>
          <w:rFonts w:ascii="Segoe UI" w:hAnsi="Segoe UI" w:cs="Times New Roman"/>
          <w:sz w:val="22"/>
          <w:szCs w:val="22"/>
        </w:rPr>
      </w:pPr>
      <w:r w:rsidRPr="00621C9E">
        <w:rPr>
          <w:rFonts w:ascii="Segoe UI" w:hAnsi="Segoe UI" w:cs="Times New Roman"/>
          <w:sz w:val="22"/>
          <w:szCs w:val="22"/>
        </w:rPr>
        <w:t>A execução da obra deverá observar integralmente as disposições da Lei nº 14.133/2021, bem como demais legislações correlatas aplicáveis à contratação pública de obras e serviços de engenharia.</w:t>
      </w:r>
    </w:p>
    <w:p w14:paraId="0AB68EC6" w14:textId="77777777" w:rsidR="006950D1" w:rsidRPr="00621C9E" w:rsidRDefault="006950D1" w:rsidP="006950D1">
      <w:pPr>
        <w:spacing w:before="0" w:after="0" w:line="240" w:lineRule="auto"/>
        <w:ind w:left="1701"/>
        <w:rPr>
          <w:rFonts w:ascii="Segoe UI" w:hAnsi="Segoe UI" w:cs="Times New Roman"/>
          <w:sz w:val="22"/>
          <w:szCs w:val="22"/>
        </w:rPr>
      </w:pPr>
    </w:p>
    <w:p w14:paraId="188FEAB2" w14:textId="77777777" w:rsidR="006950D1" w:rsidRPr="00621C9E" w:rsidRDefault="006950D1" w:rsidP="006950D1">
      <w:pPr>
        <w:spacing w:before="0" w:after="0" w:line="240" w:lineRule="auto"/>
        <w:ind w:left="1701"/>
        <w:rPr>
          <w:rFonts w:ascii="Segoe UI" w:hAnsi="Segoe UI" w:cs="Times New Roman"/>
          <w:sz w:val="22"/>
          <w:szCs w:val="22"/>
        </w:rPr>
      </w:pPr>
      <w:r w:rsidRPr="00621C9E">
        <w:rPr>
          <w:rFonts w:ascii="Segoe UI" w:hAnsi="Segoe UI" w:cs="Times New Roman"/>
          <w:sz w:val="22"/>
          <w:szCs w:val="22"/>
        </w:rPr>
        <w:t>Deverão ser atendidas, no que couber, as normas técnicas da Associação Brasileira de Normas Técnicas (ABNT), garantindo a qualidade, segurança e desempenho da edificação, além do cumprimento das normas de segurança e medicina do trabalho vigentes, especialmente as Normas Regulamentadoras aplicáveis à construção civil.</w:t>
      </w:r>
    </w:p>
    <w:p w14:paraId="642B5AF2" w14:textId="77777777" w:rsidR="006950D1" w:rsidRPr="00621C9E" w:rsidRDefault="006950D1" w:rsidP="006950D1">
      <w:pPr>
        <w:spacing w:before="0" w:after="0" w:line="240" w:lineRule="auto"/>
        <w:ind w:left="1701"/>
        <w:rPr>
          <w:rFonts w:ascii="Segoe UI" w:hAnsi="Segoe UI" w:cs="Times New Roman"/>
          <w:sz w:val="22"/>
          <w:szCs w:val="22"/>
        </w:rPr>
      </w:pPr>
    </w:p>
    <w:p w14:paraId="6E4CDD2A" w14:textId="77777777" w:rsidR="006950D1" w:rsidRPr="00621C9E" w:rsidRDefault="006950D1" w:rsidP="006950D1">
      <w:pPr>
        <w:spacing w:before="0" w:after="0" w:line="240" w:lineRule="auto"/>
        <w:ind w:left="1701"/>
        <w:rPr>
          <w:rFonts w:ascii="Segoe UI" w:hAnsi="Segoe UI" w:cs="Times New Roman"/>
          <w:sz w:val="22"/>
          <w:szCs w:val="22"/>
        </w:rPr>
      </w:pPr>
      <w:r w:rsidRPr="00621C9E">
        <w:rPr>
          <w:rFonts w:ascii="Segoe UI" w:hAnsi="Segoe UI" w:cs="Times New Roman"/>
          <w:sz w:val="22"/>
          <w:szCs w:val="22"/>
        </w:rPr>
        <w:t>A contratada deverá observar a legislação urbanística e edilícia municipal, incluindo Código de Obras, Plano Diretor e Lei de Uso e Ocupação do Solo, bem como providenciar e manter atualizadas todas as licenças e alvarás necessários à execução da obra.</w:t>
      </w:r>
    </w:p>
    <w:p w14:paraId="15CD79A4" w14:textId="77777777" w:rsidR="006950D1" w:rsidRPr="00621C9E" w:rsidRDefault="006950D1" w:rsidP="006950D1">
      <w:pPr>
        <w:spacing w:before="0" w:after="0" w:line="240" w:lineRule="auto"/>
        <w:ind w:left="1701"/>
        <w:rPr>
          <w:rFonts w:ascii="Segoe UI" w:hAnsi="Segoe UI" w:cs="Times New Roman"/>
          <w:sz w:val="22"/>
          <w:szCs w:val="22"/>
        </w:rPr>
      </w:pPr>
    </w:p>
    <w:p w14:paraId="06C032EB" w14:textId="77777777" w:rsidR="006950D1" w:rsidRPr="00621C9E" w:rsidRDefault="006950D1" w:rsidP="006950D1">
      <w:pPr>
        <w:spacing w:before="0" w:after="0" w:line="240" w:lineRule="auto"/>
        <w:ind w:left="1701"/>
        <w:rPr>
          <w:rFonts w:ascii="Segoe UI" w:hAnsi="Segoe UI" w:cs="Times New Roman"/>
          <w:sz w:val="22"/>
          <w:szCs w:val="22"/>
        </w:rPr>
      </w:pPr>
      <w:r w:rsidRPr="00621C9E">
        <w:rPr>
          <w:rFonts w:ascii="Segoe UI" w:hAnsi="Segoe UI" w:cs="Times New Roman"/>
          <w:sz w:val="22"/>
          <w:szCs w:val="22"/>
        </w:rPr>
        <w:t>Será obrigatória a indicação de responsável técnico legalmente habilitado, com a devida emissão de Anotação de Responsabilidade Técnica (ART) ou Registro de Responsabilidade Técnica (RRT), conforme aplicável.</w:t>
      </w:r>
    </w:p>
    <w:p w14:paraId="166E068A" w14:textId="77777777" w:rsidR="006950D1" w:rsidRPr="00621C9E" w:rsidRDefault="006950D1" w:rsidP="006950D1">
      <w:pPr>
        <w:spacing w:before="0" w:after="0" w:line="240" w:lineRule="auto"/>
        <w:ind w:left="1701"/>
        <w:rPr>
          <w:rFonts w:ascii="Segoe UI" w:hAnsi="Segoe UI" w:cs="Times New Roman"/>
          <w:sz w:val="22"/>
          <w:szCs w:val="22"/>
        </w:rPr>
      </w:pPr>
    </w:p>
    <w:p w14:paraId="15FD9335" w14:textId="77777777" w:rsidR="006950D1" w:rsidRPr="00621C9E" w:rsidRDefault="006950D1" w:rsidP="006950D1">
      <w:pPr>
        <w:spacing w:before="0" w:after="0" w:line="240" w:lineRule="auto"/>
        <w:ind w:left="1701"/>
        <w:rPr>
          <w:rFonts w:ascii="Segoe UI" w:hAnsi="Segoe UI" w:cs="Times New Roman"/>
          <w:sz w:val="22"/>
          <w:szCs w:val="22"/>
        </w:rPr>
      </w:pPr>
      <w:r w:rsidRPr="00621C9E">
        <w:rPr>
          <w:rFonts w:ascii="Segoe UI" w:hAnsi="Segoe UI" w:cs="Times New Roman"/>
          <w:sz w:val="22"/>
          <w:szCs w:val="22"/>
        </w:rPr>
        <w:t>A execução contratual deverá ainda atender às orientações e boas práticas estabelecidas pelo Tribunal de Contas do Estado de São Paulo, especialmente no que se refere ao controle, medição, fiscalização e recebimento dos serviços.</w:t>
      </w:r>
    </w:p>
    <w:p w14:paraId="3C051F23" w14:textId="77777777" w:rsidR="006950D1" w:rsidRPr="00621C9E" w:rsidRDefault="006950D1" w:rsidP="006950D1">
      <w:pPr>
        <w:spacing w:before="0" w:after="0" w:line="240" w:lineRule="auto"/>
        <w:ind w:left="1701"/>
        <w:rPr>
          <w:rFonts w:ascii="Segoe UI" w:hAnsi="Segoe UI" w:cs="Times New Roman"/>
          <w:sz w:val="22"/>
          <w:szCs w:val="22"/>
        </w:rPr>
      </w:pPr>
    </w:p>
    <w:p w14:paraId="584AA669" w14:textId="1654CBD5" w:rsidR="002324C1" w:rsidRPr="00621C9E" w:rsidRDefault="006950D1" w:rsidP="006950D1">
      <w:pPr>
        <w:spacing w:before="0" w:after="0" w:line="240" w:lineRule="auto"/>
        <w:ind w:left="1701"/>
        <w:rPr>
          <w:rFonts w:ascii="Segoe UI" w:hAnsi="Segoe UI" w:cs="Times New Roman"/>
          <w:sz w:val="22"/>
          <w:szCs w:val="22"/>
        </w:rPr>
      </w:pPr>
      <w:r w:rsidRPr="00621C9E">
        <w:rPr>
          <w:rFonts w:ascii="Segoe UI" w:hAnsi="Segoe UI" w:cs="Times New Roman"/>
          <w:sz w:val="22"/>
          <w:szCs w:val="22"/>
        </w:rPr>
        <w:t>Por fim, deverão ser observadas as exigências ambientais aplicáveis, garantindo a adoção de medidas mitigadoras de impactos e o cumprimento das condicionantes eventualmente estabelecidas pelos órgãos competentes</w:t>
      </w:r>
      <w:r w:rsidR="002324C1" w:rsidRPr="00621C9E">
        <w:rPr>
          <w:rFonts w:ascii="Segoe UI" w:hAnsi="Segoe UI" w:cs="Times New Roman"/>
          <w:sz w:val="22"/>
          <w:szCs w:val="22"/>
        </w:rPr>
        <w:t>.</w:t>
      </w:r>
    </w:p>
    <w:p w14:paraId="42DEECD3" w14:textId="77777777" w:rsidR="002324C1" w:rsidRPr="00621C9E" w:rsidRDefault="002324C1" w:rsidP="002324C1">
      <w:pPr>
        <w:spacing w:before="0" w:after="0" w:line="240" w:lineRule="auto"/>
        <w:ind w:left="1701"/>
        <w:rPr>
          <w:rFonts w:ascii="Segoe UI" w:hAnsi="Segoe UI" w:cs="Times New Roman"/>
          <w:sz w:val="22"/>
          <w:szCs w:val="22"/>
        </w:rPr>
      </w:pPr>
    </w:p>
    <w:p w14:paraId="7D303CF4" w14:textId="77777777" w:rsidR="002324C1" w:rsidRPr="00621C9E" w:rsidRDefault="002324C1" w:rsidP="002324C1">
      <w:pPr>
        <w:spacing w:before="0" w:after="0" w:line="240" w:lineRule="auto"/>
        <w:ind w:left="1701"/>
        <w:rPr>
          <w:rFonts w:ascii="Segoe UI" w:hAnsi="Segoe UI" w:cs="Times New Roman"/>
          <w:sz w:val="22"/>
          <w:szCs w:val="22"/>
          <w:u w:val="single"/>
        </w:rPr>
      </w:pPr>
      <w:r w:rsidRPr="00621C9E">
        <w:rPr>
          <w:rFonts w:ascii="Segoe UI" w:hAnsi="Segoe UI" w:cs="Times New Roman"/>
          <w:sz w:val="22"/>
          <w:szCs w:val="22"/>
          <w:u w:val="single"/>
        </w:rPr>
        <w:t>Especificações técnicas de sustentabilidade:</w:t>
      </w:r>
    </w:p>
    <w:p w14:paraId="3E9F68D5" w14:textId="77777777" w:rsidR="002324C1" w:rsidRPr="00621C9E" w:rsidRDefault="002324C1" w:rsidP="002324C1">
      <w:pPr>
        <w:spacing w:before="0" w:after="0" w:line="240" w:lineRule="auto"/>
        <w:ind w:left="1701"/>
        <w:rPr>
          <w:rFonts w:ascii="Segoe UI" w:hAnsi="Segoe UI" w:cs="Times New Roman"/>
          <w:sz w:val="22"/>
          <w:szCs w:val="22"/>
        </w:rPr>
      </w:pPr>
    </w:p>
    <w:p w14:paraId="04858787" w14:textId="77777777" w:rsidR="002324C1" w:rsidRPr="00621C9E" w:rsidRDefault="002324C1" w:rsidP="002324C1">
      <w:pPr>
        <w:numPr>
          <w:ilvl w:val="0"/>
          <w:numId w:val="25"/>
        </w:numPr>
        <w:spacing w:before="0" w:after="0" w:line="240" w:lineRule="auto"/>
        <w:rPr>
          <w:rFonts w:ascii="Segoe UI" w:hAnsi="Segoe UI" w:cs="Times New Roman"/>
          <w:sz w:val="22"/>
          <w:szCs w:val="22"/>
        </w:rPr>
      </w:pPr>
      <w:r w:rsidRPr="00621C9E">
        <w:rPr>
          <w:rFonts w:ascii="Segoe UI" w:hAnsi="Segoe UI" w:cs="Times New Roman"/>
          <w:sz w:val="22"/>
          <w:szCs w:val="22"/>
        </w:rPr>
        <w:t>Uso racional da água;</w:t>
      </w:r>
    </w:p>
    <w:p w14:paraId="11ACF8D9" w14:textId="77777777" w:rsidR="002324C1" w:rsidRPr="00621C9E" w:rsidRDefault="002324C1" w:rsidP="002324C1">
      <w:pPr>
        <w:numPr>
          <w:ilvl w:val="0"/>
          <w:numId w:val="25"/>
        </w:numPr>
        <w:spacing w:before="0" w:after="0" w:line="240" w:lineRule="auto"/>
        <w:rPr>
          <w:rFonts w:ascii="Segoe UI" w:hAnsi="Segoe UI" w:cs="Times New Roman"/>
          <w:sz w:val="22"/>
          <w:szCs w:val="22"/>
        </w:rPr>
      </w:pPr>
      <w:r w:rsidRPr="00621C9E">
        <w:rPr>
          <w:rFonts w:ascii="Segoe UI" w:hAnsi="Segoe UI" w:cs="Times New Roman"/>
          <w:sz w:val="22"/>
          <w:szCs w:val="22"/>
        </w:rPr>
        <w:t>Materiais de baixo impacto ambiental;</w:t>
      </w:r>
    </w:p>
    <w:p w14:paraId="33D35627" w14:textId="77777777" w:rsidR="002324C1" w:rsidRPr="00621C9E" w:rsidRDefault="002324C1" w:rsidP="002324C1">
      <w:pPr>
        <w:numPr>
          <w:ilvl w:val="0"/>
          <w:numId w:val="25"/>
        </w:numPr>
        <w:spacing w:before="0" w:after="0" w:line="240" w:lineRule="auto"/>
        <w:rPr>
          <w:rFonts w:ascii="Segoe UI" w:hAnsi="Segoe UI" w:cs="Times New Roman"/>
          <w:sz w:val="22"/>
          <w:szCs w:val="22"/>
        </w:rPr>
      </w:pPr>
      <w:r w:rsidRPr="00621C9E">
        <w:rPr>
          <w:rFonts w:ascii="Segoe UI" w:hAnsi="Segoe UI" w:cs="Times New Roman"/>
          <w:sz w:val="22"/>
          <w:szCs w:val="22"/>
        </w:rPr>
        <w:t>Seleção de materiais sustentáveis certificados;</w:t>
      </w:r>
    </w:p>
    <w:p w14:paraId="4D9CEE48" w14:textId="77777777" w:rsidR="002324C1" w:rsidRPr="00621C9E" w:rsidRDefault="002324C1" w:rsidP="002324C1">
      <w:pPr>
        <w:numPr>
          <w:ilvl w:val="0"/>
          <w:numId w:val="25"/>
        </w:numPr>
        <w:spacing w:before="0" w:after="0" w:line="240" w:lineRule="auto"/>
        <w:rPr>
          <w:rFonts w:ascii="Segoe UI" w:hAnsi="Segoe UI" w:cs="Times New Roman"/>
          <w:sz w:val="22"/>
          <w:szCs w:val="22"/>
        </w:rPr>
      </w:pPr>
      <w:r w:rsidRPr="00621C9E">
        <w:rPr>
          <w:rFonts w:ascii="Segoe UI" w:hAnsi="Segoe UI" w:cs="Times New Roman"/>
          <w:sz w:val="22"/>
          <w:szCs w:val="22"/>
        </w:rPr>
        <w:t>Gerenciamento de resíduos;</w:t>
      </w:r>
    </w:p>
    <w:p w14:paraId="186E3160" w14:textId="77777777" w:rsidR="002324C1" w:rsidRPr="00621C9E" w:rsidRDefault="002324C1" w:rsidP="002324C1">
      <w:pPr>
        <w:numPr>
          <w:ilvl w:val="0"/>
          <w:numId w:val="25"/>
        </w:numPr>
        <w:spacing w:before="0" w:after="0" w:line="240" w:lineRule="auto"/>
        <w:rPr>
          <w:rFonts w:ascii="Segoe UI" w:hAnsi="Segoe UI" w:cs="Times New Roman"/>
          <w:sz w:val="22"/>
          <w:szCs w:val="22"/>
        </w:rPr>
      </w:pPr>
      <w:r w:rsidRPr="00621C9E">
        <w:rPr>
          <w:rFonts w:ascii="Segoe UI" w:hAnsi="Segoe UI" w:cs="Times New Roman"/>
          <w:sz w:val="22"/>
          <w:szCs w:val="22"/>
        </w:rPr>
        <w:lastRenderedPageBreak/>
        <w:t>Planos para redução, reutilização e reciclagem de resíduos de construção;</w:t>
      </w:r>
    </w:p>
    <w:p w14:paraId="5668F4F5" w14:textId="77777777" w:rsidR="002324C1" w:rsidRPr="00621C9E" w:rsidRDefault="002324C1" w:rsidP="002324C1">
      <w:pPr>
        <w:numPr>
          <w:ilvl w:val="0"/>
          <w:numId w:val="25"/>
        </w:numPr>
        <w:spacing w:before="0" w:after="0" w:line="240" w:lineRule="auto"/>
        <w:rPr>
          <w:rFonts w:ascii="Segoe UI" w:hAnsi="Segoe UI" w:cs="Times New Roman"/>
          <w:sz w:val="22"/>
          <w:szCs w:val="22"/>
        </w:rPr>
      </w:pPr>
      <w:r w:rsidRPr="00621C9E">
        <w:rPr>
          <w:rFonts w:ascii="Segoe UI" w:hAnsi="Segoe UI" w:cs="Times New Roman"/>
          <w:sz w:val="22"/>
          <w:szCs w:val="22"/>
        </w:rPr>
        <w:t>Redução da poluição;</w:t>
      </w:r>
    </w:p>
    <w:p w14:paraId="138A46FB" w14:textId="77777777" w:rsidR="002324C1" w:rsidRPr="00621C9E" w:rsidRDefault="002324C1" w:rsidP="002324C1">
      <w:pPr>
        <w:pStyle w:val="Expandido"/>
        <w:numPr>
          <w:ilvl w:val="0"/>
          <w:numId w:val="25"/>
        </w:numPr>
        <w:rPr>
          <w:color w:val="auto"/>
          <w:sz w:val="22"/>
        </w:rPr>
      </w:pPr>
      <w:r w:rsidRPr="00621C9E">
        <w:rPr>
          <w:rFonts w:ascii="Arial" w:hAnsi="Arial" w:cs="Arial"/>
          <w:color w:val="auto"/>
          <w:sz w:val="22"/>
          <w:szCs w:val="22"/>
        </w:rPr>
        <w:t>Práticas para minimizar a poluição durante construção e operação</w:t>
      </w:r>
      <w:r w:rsidRPr="00621C9E">
        <w:rPr>
          <w:color w:val="auto"/>
          <w:sz w:val="22"/>
        </w:rPr>
        <w:t>.</w:t>
      </w:r>
    </w:p>
    <w:p w14:paraId="3950EC30" w14:textId="77777777" w:rsidR="00BE5296" w:rsidRPr="00621C9E" w:rsidRDefault="00BE5296" w:rsidP="00BE5296">
      <w:pPr>
        <w:numPr>
          <w:ilvl w:val="0"/>
          <w:numId w:val="25"/>
        </w:numPr>
        <w:spacing w:before="0" w:after="0" w:line="240" w:lineRule="auto"/>
        <w:rPr>
          <w:rFonts w:ascii="Segoe UI" w:hAnsi="Segoe UI" w:cs="Times New Roman"/>
          <w:sz w:val="22"/>
          <w:szCs w:val="22"/>
        </w:rPr>
      </w:pPr>
      <w:r w:rsidRPr="00621C9E">
        <w:rPr>
          <w:rFonts w:ascii="Segoe UI" w:hAnsi="Segoe UI" w:cs="Times New Roman"/>
          <w:sz w:val="22"/>
          <w:szCs w:val="22"/>
        </w:rPr>
        <w:t xml:space="preserve">Impõe-se a estrita observância e integral atendimento às disposições constantes no art. 45 da Lei nº 14.133/2021. </w:t>
      </w:r>
    </w:p>
    <w:p w14:paraId="32D4073D" w14:textId="763BB573" w:rsidR="00C96341" w:rsidRPr="00621C9E" w:rsidRDefault="00473D0D" w:rsidP="00473D0D">
      <w:pPr>
        <w:pStyle w:val="Quebras"/>
        <w:rPr>
          <w:color w:val="auto"/>
        </w:rPr>
      </w:pPr>
      <w:r w:rsidRPr="00621C9E">
        <w:rPr>
          <w:color w:val="auto"/>
        </w:rPr>
        <w:t xml:space="preserve">    </w:t>
      </w:r>
      <w:r w:rsidR="00124CCF" w:rsidRPr="00621C9E">
        <w:rPr>
          <w:color w:val="auto"/>
        </w:rPr>
        <w:t xml:space="preserve"> </w:t>
      </w:r>
    </w:p>
    <w:p w14:paraId="4279FD7E" w14:textId="011236FC" w:rsidR="00124CCF" w:rsidRPr="00621C9E" w:rsidRDefault="00124CCF" w:rsidP="00473D0D">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p>
    <w:p w14:paraId="034C94E2" w14:textId="77777777" w:rsidR="00C96341" w:rsidRPr="00621C9E" w:rsidRDefault="00124CCF" w:rsidP="00124CCF">
      <w:pPr>
        <w:pStyle w:val="Tpico2"/>
      </w:pPr>
      <w:r w:rsidRPr="00621C9E">
        <w:t xml:space="preserve">Análise dos riscos da contratação  </w:t>
      </w:r>
    </w:p>
    <w:p w14:paraId="1EB3EC17" w14:textId="58CCC873" w:rsidR="00C96341" w:rsidRPr="00621C9E" w:rsidRDefault="00D77CE7" w:rsidP="00D77CE7">
      <w:pPr>
        <w:pStyle w:val="Expandido"/>
        <w:rPr>
          <w:color w:val="auto"/>
        </w:rPr>
      </w:pPr>
      <w:r w:rsidRPr="00621C9E">
        <w:rPr>
          <w:color w:val="auto"/>
          <w:sz w:val="22"/>
        </w:rPr>
        <w:t>Documento autônomo anexado aos autos</w:t>
      </w:r>
      <w:r w:rsidR="00985EB8" w:rsidRPr="00621C9E">
        <w:rPr>
          <w:color w:val="auto"/>
          <w:sz w:val="22"/>
        </w:rPr>
        <w:t>.</w:t>
      </w:r>
      <w:r w:rsidR="00473D0D" w:rsidRPr="00621C9E">
        <w:rPr>
          <w:color w:val="auto"/>
        </w:rPr>
        <w:t xml:space="preserve">    </w:t>
      </w:r>
      <w:r w:rsidR="00124CCF" w:rsidRPr="00621C9E">
        <w:rPr>
          <w:color w:val="auto"/>
        </w:rPr>
        <w:t xml:space="preserve"> </w:t>
      </w:r>
    </w:p>
    <w:p w14:paraId="2C338F92" w14:textId="1ED64F7B" w:rsidR="00124CCF" w:rsidRPr="00621C9E" w:rsidRDefault="00124CCF" w:rsidP="00473D0D">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p>
    <w:p w14:paraId="1C6C8086" w14:textId="0E373E5B" w:rsidR="001A0DAC" w:rsidRPr="00621C9E" w:rsidRDefault="001A0DAC" w:rsidP="00FC3392">
      <w:pPr>
        <w:pStyle w:val="Tpico3"/>
        <w:spacing w:before="600"/>
      </w:pPr>
      <w:r w:rsidRPr="00621C9E">
        <w:t>Haverá necessidade de matriz de alocação de riscos</w:t>
      </w:r>
      <w:r w:rsidR="00C93C8E" w:rsidRPr="00621C9E">
        <w:t xml:space="preserve"> no contrato</w:t>
      </w:r>
      <w:r w:rsidRPr="00621C9E">
        <w:t xml:space="preserve">? </w:t>
      </w:r>
    </w:p>
    <w:p w14:paraId="23BBC9F8" w14:textId="2B5EBE3A" w:rsidR="001A0DAC" w:rsidRPr="00621C9E" w:rsidRDefault="00000000" w:rsidP="00ED4EC5">
      <w:pPr>
        <w:spacing w:before="240" w:after="0" w:line="240" w:lineRule="auto"/>
      </w:pPr>
      <w:sdt>
        <w:sdtPr>
          <w:rPr>
            <w:rFonts w:ascii="MS Gothic" w:eastAsia="MS Gothic" w:hAnsi="MS Gothic" w:hint="eastAsia"/>
            <w:sz w:val="40"/>
          </w:rPr>
          <w:id w:val="-665404423"/>
          <w14:checkbox>
            <w14:checked w14:val="1"/>
            <w14:checkedState w14:val="2612" w14:font="MS Gothic"/>
            <w14:uncheckedState w14:val="2610" w14:font="MS Gothic"/>
          </w14:checkbox>
        </w:sdtPr>
        <w:sdtContent>
          <w:r w:rsidR="00985DD4" w:rsidRPr="00621C9E">
            <w:rPr>
              <w:rFonts w:ascii="MS Gothic" w:eastAsia="MS Gothic" w:hAnsi="MS Gothic" w:hint="eastAsia"/>
              <w:sz w:val="40"/>
            </w:rPr>
            <w:t>☒</w:t>
          </w:r>
        </w:sdtContent>
      </w:sdt>
      <w:r w:rsidR="001A0DAC" w:rsidRPr="00621C9E">
        <w:t xml:space="preserve"> Sim      </w:t>
      </w:r>
      <w:sdt>
        <w:sdtPr>
          <w:rPr>
            <w:rFonts w:ascii="MS Gothic" w:eastAsia="MS Gothic" w:hAnsi="MS Gothic" w:cs="Segoe UI Symbol"/>
            <w:sz w:val="40"/>
          </w:rPr>
          <w:id w:val="-1424946979"/>
          <w14:checkbox>
            <w14:checked w14:val="0"/>
            <w14:checkedState w14:val="2612" w14:font="MS Gothic"/>
            <w14:uncheckedState w14:val="2610" w14:font="MS Gothic"/>
          </w14:checkbox>
        </w:sdtPr>
        <w:sdtContent>
          <w:r w:rsidR="00985DD4" w:rsidRPr="00621C9E">
            <w:rPr>
              <w:rFonts w:ascii="MS Gothic" w:eastAsia="MS Gothic" w:hAnsi="MS Gothic" w:cs="Segoe UI Symbol" w:hint="eastAsia"/>
              <w:sz w:val="40"/>
            </w:rPr>
            <w:t>☐</w:t>
          </w:r>
        </w:sdtContent>
      </w:sdt>
      <w:r w:rsidR="001A0DAC" w:rsidRPr="00621C9E">
        <w:t xml:space="preserve"> Não </w:t>
      </w:r>
    </w:p>
    <w:p w14:paraId="5C27C19B" w14:textId="785FE24D" w:rsidR="00C96341" w:rsidRPr="00621C9E" w:rsidRDefault="00124CCF" w:rsidP="00124CCF">
      <w:pPr>
        <w:pStyle w:val="Tpico2"/>
      </w:pPr>
      <w:r w:rsidRPr="00621C9E">
        <w:t xml:space="preserve">A seleção será restrita a produtos pré-qualificados? </w:t>
      </w:r>
    </w:p>
    <w:p w14:paraId="3E503A58" w14:textId="7DBAABFA" w:rsidR="00C96341" w:rsidRPr="00621C9E" w:rsidRDefault="00000000" w:rsidP="00ED4EC5">
      <w:pPr>
        <w:spacing w:before="240" w:after="0" w:line="240" w:lineRule="auto"/>
      </w:pPr>
      <w:sdt>
        <w:sdtPr>
          <w:rPr>
            <w:rFonts w:ascii="MS Gothic" w:eastAsia="MS Gothic" w:hAnsi="MS Gothic" w:hint="eastAsia"/>
            <w:sz w:val="40"/>
          </w:rPr>
          <w:id w:val="-1312398698"/>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124CCF" w:rsidRPr="00621C9E">
        <w:t xml:space="preserve"> Sim      </w:t>
      </w:r>
      <w:sdt>
        <w:sdtPr>
          <w:rPr>
            <w:rFonts w:ascii="MS Gothic" w:eastAsia="MS Gothic" w:hAnsi="MS Gothic" w:cs="Segoe UI Symbol"/>
            <w:sz w:val="40"/>
          </w:rPr>
          <w:id w:val="2006309730"/>
          <w14:checkbox>
            <w14:checked w14:val="1"/>
            <w14:checkedState w14:val="2612" w14:font="MS Gothic"/>
            <w14:uncheckedState w14:val="2610" w14:font="MS Gothic"/>
          </w14:checkbox>
        </w:sdtPr>
        <w:sdtContent>
          <w:r w:rsidR="009078B2" w:rsidRPr="00621C9E">
            <w:rPr>
              <w:rFonts w:ascii="MS Gothic" w:eastAsia="MS Gothic" w:hAnsi="MS Gothic" w:cs="Segoe UI Symbol" w:hint="eastAsia"/>
              <w:sz w:val="40"/>
            </w:rPr>
            <w:t>☒</w:t>
          </w:r>
        </w:sdtContent>
      </w:sdt>
      <w:r w:rsidR="00124CCF" w:rsidRPr="00621C9E">
        <w:t xml:space="preserve"> Não </w:t>
      </w:r>
    </w:p>
    <w:p w14:paraId="5292F350" w14:textId="11799B7D" w:rsidR="00C96341" w:rsidRPr="00621C9E" w:rsidRDefault="00124CCF" w:rsidP="00124CCF">
      <w:pPr>
        <w:pStyle w:val="Tpico2"/>
      </w:pPr>
      <w:r w:rsidRPr="00621C9E">
        <w:t xml:space="preserve">O objeto é um produto com julgamento pelo ciclo de vida?  </w:t>
      </w:r>
    </w:p>
    <w:p w14:paraId="4D159314" w14:textId="72D59BA2" w:rsidR="00C96341" w:rsidRPr="00621C9E" w:rsidRDefault="00000000" w:rsidP="00124CCF">
      <w:pPr>
        <w:spacing w:before="0" w:after="0" w:line="240" w:lineRule="auto"/>
      </w:pPr>
      <w:sdt>
        <w:sdtPr>
          <w:rPr>
            <w:rFonts w:ascii="MS Gothic" w:eastAsia="MS Gothic" w:hAnsi="MS Gothic" w:hint="eastAsia"/>
            <w:sz w:val="40"/>
          </w:rPr>
          <w:id w:val="-1050694304"/>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124CCF" w:rsidRPr="00621C9E">
        <w:t xml:space="preserve"> Sim      </w:t>
      </w:r>
      <w:sdt>
        <w:sdtPr>
          <w:rPr>
            <w:rFonts w:ascii="MS Gothic" w:eastAsia="MS Gothic" w:hAnsi="MS Gothic" w:cs="Segoe UI Symbol"/>
            <w:sz w:val="40"/>
          </w:rPr>
          <w:id w:val="-715113481"/>
          <w14:checkbox>
            <w14:checked w14:val="1"/>
            <w14:checkedState w14:val="2612" w14:font="MS Gothic"/>
            <w14:uncheckedState w14:val="2610" w14:font="MS Gothic"/>
          </w14:checkbox>
        </w:sdtPr>
        <w:sdtContent>
          <w:r w:rsidR="009078B2" w:rsidRPr="00621C9E">
            <w:rPr>
              <w:rFonts w:ascii="MS Gothic" w:eastAsia="MS Gothic" w:hAnsi="MS Gothic" w:cs="Segoe UI Symbol" w:hint="eastAsia"/>
              <w:sz w:val="40"/>
            </w:rPr>
            <w:t>☒</w:t>
          </w:r>
        </w:sdtContent>
      </w:sdt>
      <w:r w:rsidR="00124CCF" w:rsidRPr="00621C9E">
        <w:t xml:space="preserve"> Não </w:t>
      </w:r>
    </w:p>
    <w:p w14:paraId="46BBCE8A" w14:textId="77777777" w:rsidR="00124CCF" w:rsidRPr="00621C9E" w:rsidRDefault="00124CCF" w:rsidP="00473D0D">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p>
    <w:p w14:paraId="09516F56" w14:textId="77777777" w:rsidR="00C96341" w:rsidRPr="00621C9E" w:rsidRDefault="00124CCF" w:rsidP="00124CCF">
      <w:pPr>
        <w:pStyle w:val="Tpico2"/>
      </w:pPr>
      <w:r w:rsidRPr="00621C9E">
        <w:t>O objeto possui critérios de inovação e/ou desenvolvimento nacional sustentável?</w:t>
      </w:r>
    </w:p>
    <w:p w14:paraId="681BBAD3" w14:textId="7E9A9340" w:rsidR="00C96341" w:rsidRPr="00621C9E" w:rsidRDefault="00000000" w:rsidP="00124CCF">
      <w:pPr>
        <w:spacing w:before="0" w:after="0" w:line="240" w:lineRule="auto"/>
      </w:pPr>
      <w:sdt>
        <w:sdtPr>
          <w:rPr>
            <w:rFonts w:ascii="MS Gothic" w:eastAsia="MS Gothic" w:hAnsi="MS Gothic" w:hint="eastAsia"/>
            <w:sz w:val="40"/>
          </w:rPr>
          <w:id w:val="260581218"/>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124CCF" w:rsidRPr="00621C9E">
        <w:t xml:space="preserve"> Sim      </w:t>
      </w:r>
      <w:sdt>
        <w:sdtPr>
          <w:rPr>
            <w:rFonts w:ascii="MS Gothic" w:eastAsia="MS Gothic" w:hAnsi="MS Gothic" w:hint="eastAsia"/>
            <w:sz w:val="40"/>
          </w:rPr>
          <w:id w:val="-616677962"/>
          <w14:checkbox>
            <w14:checked w14:val="1"/>
            <w14:checkedState w14:val="2612" w14:font="MS Gothic"/>
            <w14:uncheckedState w14:val="2610" w14:font="MS Gothic"/>
          </w14:checkbox>
        </w:sdtPr>
        <w:sdtContent>
          <w:r w:rsidR="009078B2" w:rsidRPr="00621C9E">
            <w:rPr>
              <w:rFonts w:ascii="MS Gothic" w:eastAsia="MS Gothic" w:hAnsi="MS Gothic" w:hint="eastAsia"/>
              <w:sz w:val="40"/>
            </w:rPr>
            <w:t>☒</w:t>
          </w:r>
        </w:sdtContent>
      </w:sdt>
      <w:r w:rsidR="00124CCF" w:rsidRPr="00621C9E">
        <w:t xml:space="preserve"> Não   </w:t>
      </w:r>
    </w:p>
    <w:p w14:paraId="12749044" w14:textId="163D4321" w:rsidR="00C96341" w:rsidRPr="00621C9E" w:rsidRDefault="00473D0D" w:rsidP="00473D0D">
      <w:pPr>
        <w:pStyle w:val="Quebras"/>
        <w:rPr>
          <w:color w:val="auto"/>
        </w:rPr>
      </w:pPr>
      <w:r w:rsidRPr="00621C9E">
        <w:rPr>
          <w:color w:val="auto"/>
        </w:rPr>
        <w:t xml:space="preserve">    </w:t>
      </w:r>
    </w:p>
    <w:p w14:paraId="72C38E3E" w14:textId="4931B188" w:rsidR="00124CCF" w:rsidRPr="00621C9E" w:rsidRDefault="00124CCF" w:rsidP="00473D0D">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p>
    <w:p w14:paraId="55594BA3" w14:textId="77777777" w:rsidR="00C96341" w:rsidRPr="00621C9E" w:rsidRDefault="00124CCF" w:rsidP="00A6443C">
      <w:pPr>
        <w:pStyle w:val="Tpico1"/>
        <w:rPr>
          <w:color w:val="auto"/>
        </w:rPr>
      </w:pPr>
      <w:r w:rsidRPr="00621C9E">
        <w:rPr>
          <w:color w:val="auto"/>
        </w:rPr>
        <w:t>DESCRIÇÃO DA SOLUÇÃO</w:t>
      </w:r>
    </w:p>
    <w:p w14:paraId="68E2E79D" w14:textId="32E0E3DA" w:rsidR="00C96341" w:rsidRPr="00621C9E" w:rsidRDefault="00124CCF" w:rsidP="00124CCF">
      <w:pPr>
        <w:pStyle w:val="Tpico2"/>
      </w:pPr>
      <w:r w:rsidRPr="00621C9E">
        <w:t xml:space="preserve">Especificação e quantidades da solução: </w:t>
      </w:r>
    </w:p>
    <w:p w14:paraId="4A091A52" w14:textId="472B0463" w:rsidR="006059BA" w:rsidRPr="00621C9E" w:rsidRDefault="006059BA" w:rsidP="006059BA">
      <w:pPr>
        <w:pStyle w:val="Expandido"/>
        <w:rPr>
          <w:color w:val="auto"/>
          <w:sz w:val="22"/>
        </w:rPr>
      </w:pPr>
      <w:r w:rsidRPr="00621C9E">
        <w:rPr>
          <w:color w:val="auto"/>
          <w:sz w:val="22"/>
        </w:rPr>
        <w:t>A contratação para a execução deste objeto, por se tratar de obras, envolve a composição de diversos itens, descritos detalhadamente em planilhas. A quantidade estimada dessa contratação está apresentada na tabela a seguir:</w:t>
      </w:r>
    </w:p>
    <w:p w14:paraId="290F874A" w14:textId="77777777" w:rsidR="006059BA" w:rsidRPr="00621C9E" w:rsidRDefault="006059BA" w:rsidP="006059BA">
      <w:pPr>
        <w:pStyle w:val="Expandido"/>
        <w:rPr>
          <w:color w:val="auto"/>
          <w:sz w:val="22"/>
        </w:rPr>
      </w:pPr>
    </w:p>
    <w:tbl>
      <w:tblPr>
        <w:tblW w:w="89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6"/>
        <w:gridCol w:w="5812"/>
        <w:gridCol w:w="911"/>
        <w:gridCol w:w="1145"/>
      </w:tblGrid>
      <w:tr w:rsidR="00621C9E" w:rsidRPr="00621C9E" w14:paraId="757760F0" w14:textId="77777777" w:rsidTr="006059BA">
        <w:trPr>
          <w:tblHeader/>
          <w:jc w:val="center"/>
        </w:trPr>
        <w:tc>
          <w:tcPr>
            <w:tcW w:w="1066" w:type="dxa"/>
            <w:vAlign w:val="center"/>
          </w:tcPr>
          <w:p w14:paraId="53C5FA99" w14:textId="77777777" w:rsidR="006059BA" w:rsidRPr="00621C9E" w:rsidRDefault="006059BA" w:rsidP="006059BA">
            <w:pPr>
              <w:spacing w:line="288" w:lineRule="auto"/>
              <w:jc w:val="center"/>
              <w:outlineLvl w:val="2"/>
              <w:rPr>
                <w:b/>
                <w:sz w:val="20"/>
                <w:szCs w:val="20"/>
              </w:rPr>
            </w:pPr>
            <w:r w:rsidRPr="00621C9E">
              <w:rPr>
                <w:b/>
                <w:sz w:val="20"/>
                <w:szCs w:val="20"/>
              </w:rPr>
              <w:t>Item</w:t>
            </w:r>
          </w:p>
        </w:tc>
        <w:tc>
          <w:tcPr>
            <w:tcW w:w="5812" w:type="dxa"/>
            <w:vAlign w:val="center"/>
          </w:tcPr>
          <w:p w14:paraId="6D2B9BD1" w14:textId="77777777" w:rsidR="006059BA" w:rsidRPr="00621C9E" w:rsidRDefault="006059BA" w:rsidP="006059BA">
            <w:pPr>
              <w:spacing w:line="288" w:lineRule="auto"/>
              <w:ind w:left="284"/>
              <w:jc w:val="center"/>
              <w:outlineLvl w:val="2"/>
              <w:rPr>
                <w:b/>
                <w:sz w:val="20"/>
                <w:szCs w:val="20"/>
              </w:rPr>
            </w:pPr>
            <w:r w:rsidRPr="00621C9E">
              <w:rPr>
                <w:b/>
                <w:sz w:val="20"/>
                <w:szCs w:val="20"/>
              </w:rPr>
              <w:t>Descrição</w:t>
            </w:r>
          </w:p>
        </w:tc>
        <w:tc>
          <w:tcPr>
            <w:tcW w:w="911" w:type="dxa"/>
            <w:vAlign w:val="center"/>
          </w:tcPr>
          <w:p w14:paraId="3D0591C5" w14:textId="77777777" w:rsidR="006059BA" w:rsidRPr="00621C9E" w:rsidRDefault="006059BA" w:rsidP="006059BA">
            <w:pPr>
              <w:spacing w:line="288" w:lineRule="auto"/>
              <w:jc w:val="center"/>
              <w:outlineLvl w:val="2"/>
              <w:rPr>
                <w:b/>
                <w:sz w:val="20"/>
                <w:szCs w:val="20"/>
              </w:rPr>
            </w:pPr>
            <w:r w:rsidRPr="00621C9E">
              <w:rPr>
                <w:b/>
                <w:sz w:val="20"/>
                <w:szCs w:val="20"/>
              </w:rPr>
              <w:t>Un</w:t>
            </w:r>
          </w:p>
        </w:tc>
        <w:tc>
          <w:tcPr>
            <w:tcW w:w="1145" w:type="dxa"/>
            <w:vAlign w:val="center"/>
          </w:tcPr>
          <w:p w14:paraId="19B5FB53" w14:textId="77777777" w:rsidR="006059BA" w:rsidRPr="00621C9E" w:rsidRDefault="006059BA" w:rsidP="006059BA">
            <w:pPr>
              <w:spacing w:line="288" w:lineRule="auto"/>
              <w:jc w:val="center"/>
              <w:outlineLvl w:val="2"/>
              <w:rPr>
                <w:b/>
                <w:sz w:val="20"/>
                <w:szCs w:val="20"/>
              </w:rPr>
            </w:pPr>
            <w:proofErr w:type="spellStart"/>
            <w:r w:rsidRPr="00621C9E">
              <w:rPr>
                <w:b/>
                <w:sz w:val="20"/>
                <w:szCs w:val="20"/>
              </w:rPr>
              <w:t>Qtde</w:t>
            </w:r>
            <w:proofErr w:type="spellEnd"/>
          </w:p>
        </w:tc>
      </w:tr>
      <w:tr w:rsidR="00621C9E" w:rsidRPr="00621C9E" w14:paraId="3DCE5548" w14:textId="77777777" w:rsidTr="006059BA">
        <w:trPr>
          <w:tblHeader/>
          <w:jc w:val="center"/>
        </w:trPr>
        <w:tc>
          <w:tcPr>
            <w:tcW w:w="1066" w:type="dxa"/>
            <w:vAlign w:val="center"/>
          </w:tcPr>
          <w:p w14:paraId="7FCEC375" w14:textId="77777777" w:rsidR="006059BA" w:rsidRPr="00621C9E" w:rsidRDefault="006059BA" w:rsidP="006059BA">
            <w:pPr>
              <w:spacing w:line="288" w:lineRule="auto"/>
              <w:jc w:val="center"/>
              <w:outlineLvl w:val="2"/>
              <w:rPr>
                <w:b/>
                <w:sz w:val="20"/>
                <w:szCs w:val="20"/>
              </w:rPr>
            </w:pPr>
            <w:r w:rsidRPr="00621C9E">
              <w:rPr>
                <w:sz w:val="20"/>
                <w:szCs w:val="20"/>
              </w:rPr>
              <w:t>1</w:t>
            </w:r>
          </w:p>
        </w:tc>
        <w:tc>
          <w:tcPr>
            <w:tcW w:w="5812" w:type="dxa"/>
            <w:vAlign w:val="center"/>
          </w:tcPr>
          <w:p w14:paraId="3A2D4B7A" w14:textId="77777777" w:rsidR="006059BA" w:rsidRPr="00621C9E" w:rsidRDefault="006059BA" w:rsidP="006059BA">
            <w:pPr>
              <w:spacing w:line="288" w:lineRule="auto"/>
              <w:outlineLvl w:val="2"/>
              <w:rPr>
                <w:b/>
                <w:sz w:val="20"/>
                <w:szCs w:val="20"/>
              </w:rPr>
            </w:pPr>
            <w:r w:rsidRPr="00621C9E">
              <w:rPr>
                <w:sz w:val="20"/>
                <w:szCs w:val="20"/>
              </w:rPr>
              <w:t>Contratação de empresa especializada para a execução de obras de infraestrutura viária no Município de Sertãozinho/SP.</w:t>
            </w:r>
          </w:p>
        </w:tc>
        <w:tc>
          <w:tcPr>
            <w:tcW w:w="911" w:type="dxa"/>
            <w:vAlign w:val="center"/>
          </w:tcPr>
          <w:p w14:paraId="76B5576A" w14:textId="77777777" w:rsidR="006059BA" w:rsidRPr="00621C9E" w:rsidRDefault="006059BA" w:rsidP="006059BA">
            <w:pPr>
              <w:spacing w:line="288" w:lineRule="auto"/>
              <w:jc w:val="center"/>
              <w:outlineLvl w:val="2"/>
              <w:rPr>
                <w:b/>
                <w:sz w:val="20"/>
                <w:szCs w:val="20"/>
              </w:rPr>
            </w:pPr>
            <w:proofErr w:type="spellStart"/>
            <w:r w:rsidRPr="00621C9E">
              <w:rPr>
                <w:sz w:val="20"/>
                <w:szCs w:val="20"/>
              </w:rPr>
              <w:t>un</w:t>
            </w:r>
            <w:proofErr w:type="spellEnd"/>
          </w:p>
        </w:tc>
        <w:tc>
          <w:tcPr>
            <w:tcW w:w="1145" w:type="dxa"/>
            <w:vAlign w:val="center"/>
          </w:tcPr>
          <w:p w14:paraId="25E78461" w14:textId="77777777" w:rsidR="006059BA" w:rsidRPr="00621C9E" w:rsidRDefault="006059BA" w:rsidP="006059BA">
            <w:pPr>
              <w:spacing w:line="288" w:lineRule="auto"/>
              <w:jc w:val="center"/>
              <w:outlineLvl w:val="2"/>
              <w:rPr>
                <w:b/>
                <w:sz w:val="20"/>
                <w:szCs w:val="20"/>
              </w:rPr>
            </w:pPr>
            <w:r w:rsidRPr="00621C9E">
              <w:rPr>
                <w:sz w:val="20"/>
                <w:szCs w:val="20"/>
              </w:rPr>
              <w:t>01</w:t>
            </w:r>
          </w:p>
        </w:tc>
      </w:tr>
    </w:tbl>
    <w:p w14:paraId="67C8777F" w14:textId="7891FC08" w:rsidR="00C96341" w:rsidRPr="00621C9E" w:rsidRDefault="00124CCF" w:rsidP="00FC3392">
      <w:pPr>
        <w:pStyle w:val="Tpico2"/>
        <w:spacing w:before="720"/>
      </w:pPr>
      <w:bookmarkStart w:id="4" w:name="_Hlk115714204"/>
      <w:r w:rsidRPr="00621C9E">
        <w:lastRenderedPageBreak/>
        <w:t xml:space="preserve">Prazo para início da execução do objeto </w:t>
      </w:r>
      <w:bookmarkEnd w:id="4"/>
    </w:p>
    <w:p w14:paraId="36951380" w14:textId="17BF0FBF" w:rsidR="00C96341" w:rsidRPr="00621C9E" w:rsidRDefault="00EC2484" w:rsidP="009E4E1F">
      <w:pPr>
        <w:pStyle w:val="Expandido"/>
        <w:rPr>
          <w:color w:val="auto"/>
          <w:sz w:val="22"/>
        </w:rPr>
      </w:pPr>
      <w:r w:rsidRPr="00621C9E">
        <w:rPr>
          <w:color w:val="auto"/>
          <w:sz w:val="22"/>
        </w:rPr>
        <w:t xml:space="preserve">O termo inicial para a implementação do objeto em questão encontra-se estipulado para </w:t>
      </w:r>
      <w:r w:rsidR="006059BA" w:rsidRPr="00621C9E">
        <w:rPr>
          <w:color w:val="auto"/>
          <w:sz w:val="22"/>
        </w:rPr>
        <w:t>o primeiro semestre de 2026</w:t>
      </w:r>
      <w:r w:rsidRPr="00621C9E">
        <w:rPr>
          <w:b/>
          <w:color w:val="auto"/>
          <w:sz w:val="22"/>
        </w:rPr>
        <w:t xml:space="preserve"> </w:t>
      </w:r>
      <w:r w:rsidRPr="00621C9E">
        <w:rPr>
          <w:color w:val="auto"/>
          <w:sz w:val="22"/>
        </w:rPr>
        <w:t>e, com um prazo de até 10 dias subsequentes à data especificada na Ordem de Serviço, devidamente firmada.</w:t>
      </w:r>
    </w:p>
    <w:p w14:paraId="1E5CE277" w14:textId="77777777" w:rsidR="00C96341" w:rsidRPr="00621C9E" w:rsidRDefault="00C96341" w:rsidP="00124CCF">
      <w:pPr>
        <w:spacing w:before="0" w:after="0" w:line="288" w:lineRule="auto"/>
        <w:rPr>
          <w:i/>
          <w:sz w:val="2"/>
          <w:szCs w:val="2"/>
        </w:rPr>
      </w:pPr>
    </w:p>
    <w:p w14:paraId="740A03CC" w14:textId="72F79004" w:rsidR="00124CCF" w:rsidRPr="00621C9E" w:rsidRDefault="00124CCF" w:rsidP="00124CCF">
      <w:pPr>
        <w:spacing w:before="0" w:after="0" w:line="240" w:lineRule="auto"/>
        <w:rPr>
          <w:i/>
          <w:sz w:val="2"/>
          <w:szCs w:val="2"/>
        </w:rPr>
        <w:sectPr w:rsidR="00124CCF" w:rsidRPr="00621C9E" w:rsidSect="001B3BFF">
          <w:type w:val="continuous"/>
          <w:pgSz w:w="11906" w:h="16838" w:code="9"/>
          <w:pgMar w:top="1418" w:right="1134" w:bottom="1134" w:left="1418" w:header="113" w:footer="454" w:gutter="0"/>
          <w:cols w:space="708"/>
          <w:docGrid w:linePitch="360"/>
        </w:sectPr>
      </w:pPr>
    </w:p>
    <w:p w14:paraId="1C32F561" w14:textId="137EB6F2" w:rsidR="00C96341" w:rsidRPr="00621C9E" w:rsidRDefault="00124CCF" w:rsidP="00124CCF">
      <w:pPr>
        <w:pStyle w:val="Tpico2"/>
      </w:pPr>
      <w:bookmarkStart w:id="5" w:name="_Hlk115714285"/>
      <w:r w:rsidRPr="00621C9E">
        <w:t xml:space="preserve">Prazo de entrega ou de execução do objeto </w:t>
      </w:r>
      <w:bookmarkEnd w:id="5"/>
    </w:p>
    <w:p w14:paraId="0C3D2E24" w14:textId="27FF3808" w:rsidR="00C96341" w:rsidRPr="00621C9E" w:rsidRDefault="00EC2484" w:rsidP="009E4E1F">
      <w:pPr>
        <w:pStyle w:val="Expandido"/>
        <w:rPr>
          <w:color w:val="auto"/>
          <w:sz w:val="22"/>
        </w:rPr>
      </w:pPr>
      <w:r w:rsidRPr="00621C9E">
        <w:rPr>
          <w:color w:val="auto"/>
          <w:sz w:val="22"/>
        </w:rPr>
        <w:t>A entrega do objeto deverá ocorre</w:t>
      </w:r>
      <w:r w:rsidR="00CC0A54" w:rsidRPr="00621C9E">
        <w:rPr>
          <w:color w:val="auto"/>
          <w:sz w:val="22"/>
        </w:rPr>
        <w:t>r obrigatoriamente no prazo de 0</w:t>
      </w:r>
      <w:r w:rsidR="006059BA" w:rsidRPr="00621C9E">
        <w:rPr>
          <w:color w:val="auto"/>
          <w:sz w:val="22"/>
        </w:rPr>
        <w:t>6</w:t>
      </w:r>
      <w:r w:rsidRPr="00621C9E">
        <w:rPr>
          <w:color w:val="auto"/>
          <w:sz w:val="22"/>
        </w:rPr>
        <w:t xml:space="preserve"> (</w:t>
      </w:r>
      <w:r w:rsidR="00CC0A54" w:rsidRPr="00621C9E">
        <w:rPr>
          <w:color w:val="auto"/>
          <w:sz w:val="22"/>
        </w:rPr>
        <w:t>s</w:t>
      </w:r>
      <w:r w:rsidR="006059BA" w:rsidRPr="00621C9E">
        <w:rPr>
          <w:color w:val="auto"/>
          <w:sz w:val="22"/>
        </w:rPr>
        <w:t>eis</w:t>
      </w:r>
      <w:r w:rsidRPr="00621C9E">
        <w:rPr>
          <w:color w:val="auto"/>
          <w:sz w:val="22"/>
        </w:rPr>
        <w:t xml:space="preserve">) meses, a partir da data indicada na Ordem de Serviço devidamente assinada.     </w:t>
      </w:r>
    </w:p>
    <w:p w14:paraId="37DE3C92" w14:textId="09EDB800" w:rsidR="00C96341" w:rsidRPr="00621C9E" w:rsidRDefault="00473D0D" w:rsidP="00473D0D">
      <w:pPr>
        <w:pStyle w:val="Quebras"/>
        <w:rPr>
          <w:color w:val="auto"/>
        </w:rPr>
      </w:pPr>
      <w:r w:rsidRPr="00621C9E">
        <w:rPr>
          <w:color w:val="auto"/>
        </w:rPr>
        <w:t xml:space="preserve">    </w:t>
      </w:r>
      <w:r w:rsidR="00124CCF" w:rsidRPr="00621C9E">
        <w:rPr>
          <w:color w:val="auto"/>
        </w:rPr>
        <w:t xml:space="preserve"> </w:t>
      </w:r>
    </w:p>
    <w:p w14:paraId="1B1718DA" w14:textId="654C36C6" w:rsidR="00124CCF" w:rsidRPr="00621C9E" w:rsidRDefault="00124CCF" w:rsidP="00473D0D">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p>
    <w:p w14:paraId="51ACFD5C" w14:textId="7F3D1516" w:rsidR="00C96341" w:rsidRPr="00621C9E" w:rsidRDefault="00124CCF" w:rsidP="00124CCF">
      <w:pPr>
        <w:pStyle w:val="Tpico2"/>
      </w:pPr>
      <w:bookmarkStart w:id="6" w:name="_Hlk115714372"/>
      <w:r w:rsidRPr="00621C9E">
        <w:t xml:space="preserve">Local de entrega ou execução </w:t>
      </w:r>
      <w:bookmarkEnd w:id="6"/>
    </w:p>
    <w:p w14:paraId="6D79FE79" w14:textId="77777777" w:rsidR="001205C6" w:rsidRPr="00621C9E" w:rsidRDefault="006059BA" w:rsidP="001205C6">
      <w:pPr>
        <w:pStyle w:val="Expandido"/>
        <w:numPr>
          <w:ilvl w:val="0"/>
          <w:numId w:val="28"/>
        </w:numPr>
        <w:rPr>
          <w:color w:val="auto"/>
        </w:rPr>
      </w:pPr>
      <w:r w:rsidRPr="00621C9E">
        <w:rPr>
          <w:color w:val="auto"/>
          <w:sz w:val="22"/>
        </w:rPr>
        <w:t>Canteiro da Av. do Jardim Califórnia</w:t>
      </w:r>
      <w:r w:rsidR="001205C6" w:rsidRPr="00621C9E">
        <w:rPr>
          <w:color w:val="auto"/>
          <w:sz w:val="22"/>
        </w:rPr>
        <w:t>.</w:t>
      </w:r>
      <w:r w:rsidR="001205C6" w:rsidRPr="00621C9E">
        <w:rPr>
          <w:color w:val="auto"/>
        </w:rPr>
        <w:t xml:space="preserve"> </w:t>
      </w:r>
    </w:p>
    <w:p w14:paraId="605D5FC3" w14:textId="7AC9E270" w:rsidR="006059BA" w:rsidRPr="00621C9E" w:rsidRDefault="001205C6" w:rsidP="001205C6">
      <w:pPr>
        <w:pStyle w:val="Expandido"/>
        <w:ind w:left="2421"/>
        <w:rPr>
          <w:color w:val="auto"/>
          <w:sz w:val="22"/>
          <w:szCs w:val="22"/>
        </w:rPr>
      </w:pPr>
      <w:r w:rsidRPr="00621C9E">
        <w:rPr>
          <w:color w:val="auto"/>
          <w:sz w:val="22"/>
          <w:szCs w:val="22"/>
        </w:rPr>
        <w:t>Coordenação Geográfica: 21°13'44"S 47°96'79"O;</w:t>
      </w:r>
    </w:p>
    <w:p w14:paraId="672E6AF3" w14:textId="77777777" w:rsidR="001205C6" w:rsidRPr="00621C9E" w:rsidRDefault="001205C6" w:rsidP="00EC2484">
      <w:pPr>
        <w:pStyle w:val="Expandido"/>
        <w:rPr>
          <w:color w:val="auto"/>
          <w:sz w:val="22"/>
          <w:szCs w:val="22"/>
        </w:rPr>
      </w:pPr>
    </w:p>
    <w:p w14:paraId="1BF9FC69" w14:textId="0AB77A30" w:rsidR="006059BA" w:rsidRPr="00621C9E" w:rsidRDefault="006059BA" w:rsidP="001205C6">
      <w:pPr>
        <w:pStyle w:val="Expandido"/>
        <w:numPr>
          <w:ilvl w:val="0"/>
          <w:numId w:val="28"/>
        </w:numPr>
        <w:rPr>
          <w:color w:val="auto"/>
          <w:sz w:val="22"/>
        </w:rPr>
      </w:pPr>
      <w:r w:rsidRPr="00621C9E">
        <w:rPr>
          <w:color w:val="auto"/>
          <w:sz w:val="22"/>
        </w:rPr>
        <w:t xml:space="preserve">Retorno do canteiro central da </w:t>
      </w:r>
      <w:r w:rsidR="001205C6" w:rsidRPr="00621C9E">
        <w:rPr>
          <w:color w:val="auto"/>
          <w:sz w:val="22"/>
        </w:rPr>
        <w:t>Av.</w:t>
      </w:r>
      <w:r w:rsidRPr="00621C9E">
        <w:rPr>
          <w:color w:val="auto"/>
          <w:sz w:val="22"/>
        </w:rPr>
        <w:t xml:space="preserve"> </w:t>
      </w:r>
      <w:r w:rsidR="001205C6" w:rsidRPr="00621C9E">
        <w:rPr>
          <w:color w:val="auto"/>
          <w:sz w:val="22"/>
        </w:rPr>
        <w:t>J</w:t>
      </w:r>
      <w:r w:rsidRPr="00621C9E">
        <w:rPr>
          <w:color w:val="auto"/>
          <w:sz w:val="22"/>
        </w:rPr>
        <w:t xml:space="preserve">osé </w:t>
      </w:r>
      <w:r w:rsidR="001205C6" w:rsidRPr="00621C9E">
        <w:rPr>
          <w:color w:val="auto"/>
          <w:sz w:val="22"/>
        </w:rPr>
        <w:t>E</w:t>
      </w:r>
      <w:r w:rsidRPr="00621C9E">
        <w:rPr>
          <w:color w:val="auto"/>
          <w:sz w:val="22"/>
        </w:rPr>
        <w:t xml:space="preserve">scudeiro </w:t>
      </w:r>
      <w:r w:rsidR="001205C6" w:rsidRPr="00621C9E">
        <w:rPr>
          <w:color w:val="auto"/>
          <w:sz w:val="22"/>
        </w:rPr>
        <w:t>do</w:t>
      </w:r>
      <w:r w:rsidRPr="00621C9E">
        <w:rPr>
          <w:color w:val="auto"/>
          <w:sz w:val="22"/>
        </w:rPr>
        <w:t xml:space="preserve"> </w:t>
      </w:r>
      <w:r w:rsidR="001205C6" w:rsidRPr="00621C9E">
        <w:rPr>
          <w:color w:val="auto"/>
          <w:sz w:val="22"/>
        </w:rPr>
        <w:t>Jardim Boa V</w:t>
      </w:r>
      <w:r w:rsidRPr="00621C9E">
        <w:rPr>
          <w:color w:val="auto"/>
          <w:sz w:val="22"/>
        </w:rPr>
        <w:t>ista</w:t>
      </w:r>
      <w:r w:rsidR="001205C6" w:rsidRPr="00621C9E">
        <w:rPr>
          <w:color w:val="auto"/>
          <w:sz w:val="22"/>
        </w:rPr>
        <w:t>.</w:t>
      </w:r>
    </w:p>
    <w:p w14:paraId="6FDF9B19" w14:textId="311D5143" w:rsidR="001205C6" w:rsidRPr="00621C9E" w:rsidRDefault="001205C6" w:rsidP="001205C6">
      <w:pPr>
        <w:pStyle w:val="Expandido"/>
        <w:ind w:left="2421"/>
        <w:rPr>
          <w:color w:val="auto"/>
          <w:sz w:val="22"/>
          <w:szCs w:val="22"/>
        </w:rPr>
      </w:pPr>
      <w:r w:rsidRPr="00621C9E">
        <w:rPr>
          <w:color w:val="auto"/>
          <w:sz w:val="22"/>
          <w:szCs w:val="22"/>
        </w:rPr>
        <w:t>Coordenação Geográfica: 21°12'05"S 48°02'51"O;</w:t>
      </w:r>
    </w:p>
    <w:p w14:paraId="7A0320D1" w14:textId="77777777" w:rsidR="001205C6" w:rsidRPr="00621C9E" w:rsidRDefault="001205C6" w:rsidP="00EC2484">
      <w:pPr>
        <w:pStyle w:val="Expandido"/>
        <w:rPr>
          <w:color w:val="auto"/>
          <w:sz w:val="22"/>
        </w:rPr>
      </w:pPr>
    </w:p>
    <w:p w14:paraId="0FF3E384" w14:textId="3BD738F0" w:rsidR="006059BA" w:rsidRPr="00621C9E" w:rsidRDefault="006059BA" w:rsidP="001205C6">
      <w:pPr>
        <w:pStyle w:val="Expandido"/>
        <w:numPr>
          <w:ilvl w:val="0"/>
          <w:numId w:val="28"/>
        </w:numPr>
        <w:rPr>
          <w:color w:val="auto"/>
          <w:sz w:val="22"/>
        </w:rPr>
      </w:pPr>
      <w:r w:rsidRPr="00621C9E">
        <w:rPr>
          <w:color w:val="auto"/>
          <w:sz w:val="22"/>
        </w:rPr>
        <w:t>Rotató</w:t>
      </w:r>
      <w:r w:rsidR="001205C6" w:rsidRPr="00621C9E">
        <w:rPr>
          <w:color w:val="auto"/>
          <w:sz w:val="22"/>
        </w:rPr>
        <w:t>ria da Rua D</w:t>
      </w:r>
      <w:r w:rsidRPr="00621C9E">
        <w:rPr>
          <w:color w:val="auto"/>
          <w:sz w:val="22"/>
        </w:rPr>
        <w:t xml:space="preserve">r. </w:t>
      </w:r>
      <w:proofErr w:type="spellStart"/>
      <w:r w:rsidRPr="00621C9E">
        <w:rPr>
          <w:color w:val="auto"/>
          <w:sz w:val="22"/>
        </w:rPr>
        <w:t>Olidair</w:t>
      </w:r>
      <w:proofErr w:type="spellEnd"/>
      <w:r w:rsidRPr="00621C9E">
        <w:rPr>
          <w:color w:val="auto"/>
          <w:sz w:val="22"/>
        </w:rPr>
        <w:t xml:space="preserve"> </w:t>
      </w:r>
      <w:r w:rsidR="001205C6" w:rsidRPr="00621C9E">
        <w:rPr>
          <w:color w:val="auto"/>
          <w:sz w:val="22"/>
        </w:rPr>
        <w:t>Ambrósio - J</w:t>
      </w:r>
      <w:r w:rsidRPr="00621C9E">
        <w:rPr>
          <w:color w:val="auto"/>
          <w:sz w:val="22"/>
        </w:rPr>
        <w:t xml:space="preserve">ardim </w:t>
      </w:r>
      <w:r w:rsidR="001205C6" w:rsidRPr="00621C9E">
        <w:rPr>
          <w:color w:val="auto"/>
          <w:sz w:val="22"/>
        </w:rPr>
        <w:t>S</w:t>
      </w:r>
      <w:r w:rsidRPr="00621C9E">
        <w:rPr>
          <w:color w:val="auto"/>
          <w:sz w:val="22"/>
        </w:rPr>
        <w:t xml:space="preserve">ão </w:t>
      </w:r>
      <w:r w:rsidR="001205C6" w:rsidRPr="00621C9E">
        <w:rPr>
          <w:color w:val="auto"/>
          <w:sz w:val="22"/>
        </w:rPr>
        <w:t>F</w:t>
      </w:r>
      <w:r w:rsidRPr="00621C9E">
        <w:rPr>
          <w:color w:val="auto"/>
          <w:sz w:val="22"/>
        </w:rPr>
        <w:t>rancisco</w:t>
      </w:r>
      <w:r w:rsidR="001205C6" w:rsidRPr="00621C9E">
        <w:rPr>
          <w:color w:val="auto"/>
          <w:sz w:val="22"/>
        </w:rPr>
        <w:t>.</w:t>
      </w:r>
    </w:p>
    <w:p w14:paraId="650EF13A" w14:textId="4CC3542D" w:rsidR="001205C6" w:rsidRPr="00621C9E" w:rsidRDefault="001205C6" w:rsidP="001205C6">
      <w:pPr>
        <w:pStyle w:val="Expandido"/>
        <w:ind w:left="2421"/>
        <w:rPr>
          <w:color w:val="auto"/>
          <w:sz w:val="22"/>
          <w:szCs w:val="22"/>
        </w:rPr>
      </w:pPr>
      <w:r w:rsidRPr="00621C9E">
        <w:rPr>
          <w:color w:val="auto"/>
          <w:sz w:val="22"/>
          <w:szCs w:val="22"/>
        </w:rPr>
        <w:t>Coordenação Geográfica: 21°11'55"S 47°97'91"O;</w:t>
      </w:r>
    </w:p>
    <w:p w14:paraId="57A7EEF7" w14:textId="77777777" w:rsidR="001205C6" w:rsidRPr="00621C9E" w:rsidRDefault="001205C6" w:rsidP="00EC2484">
      <w:pPr>
        <w:pStyle w:val="Expandido"/>
        <w:rPr>
          <w:color w:val="auto"/>
          <w:sz w:val="22"/>
        </w:rPr>
      </w:pPr>
    </w:p>
    <w:p w14:paraId="59764DE6" w14:textId="4AB01D30" w:rsidR="006059BA" w:rsidRPr="00621C9E" w:rsidRDefault="006059BA" w:rsidP="001205C6">
      <w:pPr>
        <w:pStyle w:val="Expandido"/>
        <w:numPr>
          <w:ilvl w:val="0"/>
          <w:numId w:val="28"/>
        </w:numPr>
        <w:rPr>
          <w:color w:val="auto"/>
          <w:sz w:val="22"/>
        </w:rPr>
      </w:pPr>
      <w:r w:rsidRPr="00621C9E">
        <w:rPr>
          <w:color w:val="auto"/>
          <w:sz w:val="22"/>
        </w:rPr>
        <w:t xml:space="preserve">Rotatória da via de acesso </w:t>
      </w:r>
      <w:r w:rsidR="001205C6" w:rsidRPr="00621C9E">
        <w:rPr>
          <w:color w:val="auto"/>
          <w:sz w:val="22"/>
        </w:rPr>
        <w:t xml:space="preserve">Octávio Verri </w:t>
      </w:r>
      <w:r w:rsidRPr="00621C9E">
        <w:rPr>
          <w:color w:val="auto"/>
          <w:sz w:val="22"/>
        </w:rPr>
        <w:t xml:space="preserve">- </w:t>
      </w:r>
      <w:r w:rsidR="001205C6" w:rsidRPr="00621C9E">
        <w:rPr>
          <w:color w:val="auto"/>
          <w:sz w:val="22"/>
        </w:rPr>
        <w:t>Jardim</w:t>
      </w:r>
      <w:r w:rsidRPr="00621C9E">
        <w:rPr>
          <w:color w:val="auto"/>
          <w:sz w:val="22"/>
        </w:rPr>
        <w:t xml:space="preserve"> Canaã</w:t>
      </w:r>
      <w:r w:rsidR="001205C6" w:rsidRPr="00621C9E">
        <w:rPr>
          <w:color w:val="auto"/>
          <w:sz w:val="22"/>
        </w:rPr>
        <w:t>.</w:t>
      </w:r>
    </w:p>
    <w:p w14:paraId="608765B3" w14:textId="7C811E35" w:rsidR="001205C6" w:rsidRPr="00621C9E" w:rsidRDefault="001205C6" w:rsidP="001205C6">
      <w:pPr>
        <w:pStyle w:val="Expandido"/>
        <w:ind w:left="2421"/>
        <w:rPr>
          <w:color w:val="auto"/>
          <w:sz w:val="22"/>
          <w:szCs w:val="22"/>
        </w:rPr>
      </w:pPr>
      <w:r w:rsidRPr="00621C9E">
        <w:rPr>
          <w:color w:val="auto"/>
          <w:sz w:val="22"/>
          <w:szCs w:val="22"/>
        </w:rPr>
        <w:t>Coordenação Geográfica: 21°15'08"S 47°97'45"O;</w:t>
      </w:r>
    </w:p>
    <w:p w14:paraId="7B460E0B" w14:textId="77777777" w:rsidR="001205C6" w:rsidRPr="00621C9E" w:rsidRDefault="001205C6" w:rsidP="00EC2484">
      <w:pPr>
        <w:pStyle w:val="Expandido"/>
        <w:rPr>
          <w:color w:val="auto"/>
          <w:sz w:val="22"/>
        </w:rPr>
      </w:pPr>
    </w:p>
    <w:p w14:paraId="10047F5A" w14:textId="615C97A6" w:rsidR="006059BA" w:rsidRPr="00621C9E" w:rsidRDefault="001205C6" w:rsidP="001205C6">
      <w:pPr>
        <w:pStyle w:val="Expandido"/>
        <w:numPr>
          <w:ilvl w:val="0"/>
          <w:numId w:val="28"/>
        </w:numPr>
        <w:rPr>
          <w:color w:val="auto"/>
          <w:sz w:val="22"/>
        </w:rPr>
      </w:pPr>
      <w:r w:rsidRPr="00621C9E">
        <w:rPr>
          <w:color w:val="auto"/>
          <w:sz w:val="22"/>
        </w:rPr>
        <w:t>Cul-de-sac na R</w:t>
      </w:r>
      <w:r w:rsidR="006059BA" w:rsidRPr="00621C9E">
        <w:rPr>
          <w:color w:val="auto"/>
          <w:sz w:val="22"/>
        </w:rPr>
        <w:t xml:space="preserve">ua </w:t>
      </w:r>
      <w:r w:rsidRPr="00621C9E">
        <w:rPr>
          <w:color w:val="auto"/>
          <w:sz w:val="22"/>
        </w:rPr>
        <w:t>Olívio C</w:t>
      </w:r>
      <w:r w:rsidR="006059BA" w:rsidRPr="00621C9E">
        <w:rPr>
          <w:color w:val="auto"/>
          <w:sz w:val="22"/>
        </w:rPr>
        <w:t xml:space="preserve">urto - </w:t>
      </w:r>
      <w:r w:rsidRPr="00621C9E">
        <w:rPr>
          <w:color w:val="auto"/>
          <w:sz w:val="22"/>
        </w:rPr>
        <w:t>R</w:t>
      </w:r>
      <w:r w:rsidR="006059BA" w:rsidRPr="00621C9E">
        <w:rPr>
          <w:color w:val="auto"/>
          <w:sz w:val="22"/>
        </w:rPr>
        <w:t xml:space="preserve">esidencial </w:t>
      </w:r>
      <w:r w:rsidRPr="00621C9E">
        <w:rPr>
          <w:color w:val="auto"/>
          <w:sz w:val="22"/>
        </w:rPr>
        <w:t>S</w:t>
      </w:r>
      <w:r w:rsidR="006059BA" w:rsidRPr="00621C9E">
        <w:rPr>
          <w:color w:val="auto"/>
          <w:sz w:val="22"/>
        </w:rPr>
        <w:t xml:space="preserve">alomão </w:t>
      </w:r>
      <w:proofErr w:type="spellStart"/>
      <w:r w:rsidRPr="00621C9E">
        <w:rPr>
          <w:color w:val="auto"/>
          <w:sz w:val="22"/>
        </w:rPr>
        <w:t>Z</w:t>
      </w:r>
      <w:r w:rsidR="006059BA" w:rsidRPr="00621C9E">
        <w:rPr>
          <w:color w:val="auto"/>
          <w:sz w:val="22"/>
        </w:rPr>
        <w:t>atiti</w:t>
      </w:r>
      <w:proofErr w:type="spellEnd"/>
      <w:r w:rsidRPr="00621C9E">
        <w:rPr>
          <w:color w:val="auto"/>
          <w:sz w:val="22"/>
        </w:rPr>
        <w:t>.</w:t>
      </w:r>
    </w:p>
    <w:p w14:paraId="55710DB7" w14:textId="77579DE2" w:rsidR="001205C6" w:rsidRPr="00621C9E" w:rsidRDefault="001205C6" w:rsidP="001205C6">
      <w:pPr>
        <w:pStyle w:val="Expandido"/>
        <w:ind w:left="2421"/>
        <w:rPr>
          <w:color w:val="auto"/>
          <w:sz w:val="22"/>
        </w:rPr>
      </w:pPr>
      <w:r w:rsidRPr="00621C9E">
        <w:rPr>
          <w:color w:val="auto"/>
          <w:sz w:val="22"/>
          <w:szCs w:val="22"/>
        </w:rPr>
        <w:t>Coordenação Geográfica: 21°12'59"S 47°99'40"O.</w:t>
      </w:r>
    </w:p>
    <w:p w14:paraId="542206E0" w14:textId="225568BE" w:rsidR="00124CCF" w:rsidRPr="00621C9E" w:rsidRDefault="00473D0D" w:rsidP="00473D0D">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r w:rsidRPr="00621C9E">
        <w:rPr>
          <w:color w:val="auto"/>
        </w:rPr>
        <w:t xml:space="preserve">    </w:t>
      </w:r>
    </w:p>
    <w:p w14:paraId="39662904" w14:textId="77777777" w:rsidR="00C96341" w:rsidRPr="00621C9E" w:rsidRDefault="00124CCF" w:rsidP="00124CCF">
      <w:pPr>
        <w:pStyle w:val="Tpico2"/>
      </w:pPr>
      <w:r w:rsidRPr="00621C9E">
        <w:t>O objeto possui exigências a serem feitas após a entrega/execução?</w:t>
      </w:r>
    </w:p>
    <w:p w14:paraId="3087D451" w14:textId="5619D3EA" w:rsidR="00C96341" w:rsidRPr="00621C9E" w:rsidRDefault="00000000" w:rsidP="00124CCF">
      <w:pPr>
        <w:spacing w:before="0" w:after="0" w:line="240" w:lineRule="auto"/>
      </w:pPr>
      <w:sdt>
        <w:sdtPr>
          <w:rPr>
            <w:rFonts w:ascii="MS Gothic" w:eastAsia="MS Gothic" w:hAnsi="MS Gothic" w:hint="eastAsia"/>
            <w:sz w:val="40"/>
          </w:rPr>
          <w:id w:val="-670022031"/>
          <w14:checkbox>
            <w14:checked w14:val="1"/>
            <w14:checkedState w14:val="2612" w14:font="MS Gothic"/>
            <w14:uncheckedState w14:val="2610" w14:font="MS Gothic"/>
          </w14:checkbox>
        </w:sdtPr>
        <w:sdtContent>
          <w:r w:rsidR="00EC2484" w:rsidRPr="00621C9E">
            <w:rPr>
              <w:rFonts w:ascii="MS Gothic" w:eastAsia="MS Gothic" w:hAnsi="MS Gothic" w:hint="eastAsia"/>
              <w:sz w:val="40"/>
            </w:rPr>
            <w:t>☒</w:t>
          </w:r>
        </w:sdtContent>
      </w:sdt>
      <w:r w:rsidR="00124CCF" w:rsidRPr="00621C9E">
        <w:t xml:space="preserve"> Sim      </w:t>
      </w:r>
      <w:sdt>
        <w:sdtPr>
          <w:rPr>
            <w:rFonts w:ascii="MS Gothic" w:eastAsia="MS Gothic" w:hAnsi="MS Gothic" w:hint="eastAsia"/>
            <w:sz w:val="40"/>
          </w:rPr>
          <w:id w:val="-810786558"/>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124CCF" w:rsidRPr="00621C9E">
        <w:t xml:space="preserve"> Não </w:t>
      </w:r>
    </w:p>
    <w:p w14:paraId="60E3C5B1" w14:textId="655EEF84" w:rsidR="00C96341" w:rsidRPr="00621C9E" w:rsidRDefault="00124CCF" w:rsidP="00124CCF">
      <w:pPr>
        <w:pStyle w:val="Tpico3"/>
      </w:pPr>
      <w:bookmarkStart w:id="7" w:name="_Hlk115714573"/>
      <w:r w:rsidRPr="00621C9E">
        <w:t>Garantia exigida do objeto:</w:t>
      </w:r>
      <w:r w:rsidRPr="00621C9E">
        <w:rPr>
          <w:b w:val="0"/>
          <w:bCs w:val="0"/>
        </w:rPr>
        <w:t xml:space="preserve"> </w:t>
      </w:r>
      <w:bookmarkEnd w:id="7"/>
    </w:p>
    <w:p w14:paraId="0C30A6D7" w14:textId="516816B2" w:rsidR="00C96341" w:rsidRPr="00621C9E" w:rsidRDefault="00EC2484" w:rsidP="009E4E1F">
      <w:pPr>
        <w:pStyle w:val="Expandido"/>
        <w:rPr>
          <w:color w:val="auto"/>
          <w:sz w:val="22"/>
        </w:rPr>
      </w:pPr>
      <w:r w:rsidRPr="00621C9E">
        <w:rPr>
          <w:color w:val="auto"/>
          <w:sz w:val="22"/>
        </w:rPr>
        <w:t>O prazo de garantia contratual dos serviços é o previsto no artigo 618 do Código Civil, Lei nº 10.406/2002.</w:t>
      </w:r>
    </w:p>
    <w:p w14:paraId="5E9829B1" w14:textId="6634A07A" w:rsidR="00C96341" w:rsidRPr="00621C9E" w:rsidRDefault="00473D0D" w:rsidP="00473D0D">
      <w:pPr>
        <w:pStyle w:val="Quebras"/>
        <w:rPr>
          <w:color w:val="auto"/>
        </w:rPr>
      </w:pPr>
      <w:r w:rsidRPr="00621C9E">
        <w:rPr>
          <w:color w:val="auto"/>
        </w:rPr>
        <w:t xml:space="preserve">   </w:t>
      </w:r>
      <w:r w:rsidR="00124CCF" w:rsidRPr="00621C9E">
        <w:rPr>
          <w:color w:val="auto"/>
        </w:rPr>
        <w:t xml:space="preserve"> </w:t>
      </w:r>
    </w:p>
    <w:p w14:paraId="657CD576" w14:textId="2028F6FE" w:rsidR="00124CCF" w:rsidRPr="00621C9E" w:rsidRDefault="00124CCF" w:rsidP="00473D0D">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p>
    <w:p w14:paraId="28511551" w14:textId="061784FB" w:rsidR="00C96341" w:rsidRPr="00621C9E" w:rsidRDefault="00124CCF" w:rsidP="00124CCF">
      <w:pPr>
        <w:pStyle w:val="Tpico3"/>
      </w:pPr>
      <w:bookmarkStart w:id="8" w:name="_Hlk115714590"/>
      <w:r w:rsidRPr="00621C9E">
        <w:t>Condições de manutenção:</w:t>
      </w:r>
      <w:r w:rsidRPr="00621C9E">
        <w:rPr>
          <w:b w:val="0"/>
          <w:bCs w:val="0"/>
        </w:rPr>
        <w:t xml:space="preserve"> </w:t>
      </w:r>
      <w:bookmarkEnd w:id="8"/>
    </w:p>
    <w:p w14:paraId="53209F35" w14:textId="539BDF95" w:rsidR="00C96341" w:rsidRPr="00621C9E" w:rsidRDefault="00EC2484" w:rsidP="00AA2DB7">
      <w:pPr>
        <w:pStyle w:val="Expandido"/>
        <w:rPr>
          <w:color w:val="auto"/>
          <w:sz w:val="22"/>
        </w:rPr>
      </w:pPr>
      <w:r w:rsidRPr="00621C9E">
        <w:rPr>
          <w:color w:val="auto"/>
          <w:sz w:val="22"/>
        </w:rPr>
        <w:t>Não se aplica</w:t>
      </w:r>
      <w:r w:rsidR="00AA2DB7" w:rsidRPr="00621C9E">
        <w:rPr>
          <w:color w:val="auto"/>
          <w:sz w:val="22"/>
        </w:rPr>
        <w:t>.</w:t>
      </w:r>
    </w:p>
    <w:p w14:paraId="1B366FC8" w14:textId="77777777" w:rsidR="005823DF" w:rsidRPr="00621C9E" w:rsidRDefault="005823DF" w:rsidP="00AA2DB7">
      <w:pPr>
        <w:pStyle w:val="Expandido"/>
        <w:rPr>
          <w:color w:val="auto"/>
          <w:sz w:val="22"/>
        </w:rPr>
      </w:pPr>
    </w:p>
    <w:p w14:paraId="0EE4BD97" w14:textId="4AE85E64" w:rsidR="00C96341" w:rsidRPr="00621C9E" w:rsidRDefault="00473D0D" w:rsidP="00473D0D">
      <w:pPr>
        <w:pStyle w:val="Quebras"/>
        <w:rPr>
          <w:color w:val="auto"/>
        </w:rPr>
      </w:pPr>
      <w:r w:rsidRPr="00621C9E">
        <w:rPr>
          <w:color w:val="auto"/>
        </w:rPr>
        <w:t xml:space="preserve">  </w:t>
      </w:r>
      <w:r w:rsidR="00124CCF" w:rsidRPr="00621C9E">
        <w:rPr>
          <w:color w:val="auto"/>
        </w:rPr>
        <w:t xml:space="preserve"> </w:t>
      </w:r>
    </w:p>
    <w:p w14:paraId="22B28694" w14:textId="5D227B65" w:rsidR="00124CCF" w:rsidRPr="00621C9E" w:rsidRDefault="00124CCF" w:rsidP="00473D0D">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p>
    <w:p w14:paraId="7C789065" w14:textId="4F55457C" w:rsidR="00C96341" w:rsidRPr="00621C9E" w:rsidRDefault="00124CCF" w:rsidP="00124CCF">
      <w:pPr>
        <w:pStyle w:val="Tpico3"/>
      </w:pPr>
      <w:bookmarkStart w:id="9" w:name="_Hlk115714610"/>
      <w:r w:rsidRPr="00621C9E">
        <w:t>Condições de assistência técnica:</w:t>
      </w:r>
      <w:r w:rsidRPr="00621C9E">
        <w:rPr>
          <w:b w:val="0"/>
          <w:bCs w:val="0"/>
        </w:rPr>
        <w:t xml:space="preserve"> </w:t>
      </w:r>
      <w:bookmarkEnd w:id="9"/>
    </w:p>
    <w:p w14:paraId="4E4FCE3B" w14:textId="0C587FA4" w:rsidR="00C96341" w:rsidRPr="00621C9E" w:rsidRDefault="00C75571" w:rsidP="00AA2DB7">
      <w:pPr>
        <w:pStyle w:val="Expandido"/>
        <w:rPr>
          <w:color w:val="auto"/>
          <w:sz w:val="22"/>
        </w:rPr>
      </w:pPr>
      <w:r w:rsidRPr="00621C9E">
        <w:rPr>
          <w:color w:val="auto"/>
          <w:sz w:val="22"/>
        </w:rPr>
        <w:t>Não se aplica</w:t>
      </w:r>
      <w:r w:rsidR="00AA2DB7" w:rsidRPr="00621C9E">
        <w:rPr>
          <w:color w:val="auto"/>
          <w:sz w:val="22"/>
        </w:rPr>
        <w:t>.</w:t>
      </w:r>
    </w:p>
    <w:p w14:paraId="78144FAF" w14:textId="77777777" w:rsidR="00C96341" w:rsidRPr="00621C9E" w:rsidRDefault="00C96341" w:rsidP="00124CCF">
      <w:pPr>
        <w:spacing w:before="0" w:after="0" w:line="288" w:lineRule="auto"/>
        <w:rPr>
          <w:iCs/>
          <w:sz w:val="2"/>
          <w:szCs w:val="2"/>
        </w:rPr>
      </w:pPr>
    </w:p>
    <w:p w14:paraId="4B354770" w14:textId="7897F163" w:rsidR="00124CCF" w:rsidRPr="00621C9E" w:rsidRDefault="00124CCF" w:rsidP="00124CCF">
      <w:pPr>
        <w:spacing w:before="0" w:after="0" w:line="240" w:lineRule="auto"/>
        <w:rPr>
          <w:iCs/>
          <w:sz w:val="2"/>
          <w:szCs w:val="2"/>
        </w:rPr>
        <w:sectPr w:rsidR="00124CCF" w:rsidRPr="00621C9E" w:rsidSect="001B3BFF">
          <w:type w:val="continuous"/>
          <w:pgSz w:w="11906" w:h="16838" w:code="9"/>
          <w:pgMar w:top="1418" w:right="1134" w:bottom="1134" w:left="1418" w:header="113" w:footer="454" w:gutter="0"/>
          <w:cols w:space="708"/>
          <w:docGrid w:linePitch="360"/>
        </w:sectPr>
      </w:pPr>
    </w:p>
    <w:p w14:paraId="7FA17D01" w14:textId="155777A6" w:rsidR="00C96341" w:rsidRPr="00621C9E" w:rsidRDefault="00124CCF" w:rsidP="00124CCF">
      <w:pPr>
        <w:pStyle w:val="Tpico3"/>
      </w:pPr>
      <w:r w:rsidRPr="00621C9E">
        <w:lastRenderedPageBreak/>
        <w:t>Exige respeito às normas específicas de descarte?</w:t>
      </w:r>
      <w:r w:rsidRPr="00621C9E">
        <w:rPr>
          <w:b w:val="0"/>
          <w:bCs w:val="0"/>
        </w:rPr>
        <w:t xml:space="preserve"> </w:t>
      </w:r>
    </w:p>
    <w:p w14:paraId="6DD5730C" w14:textId="43415D7D" w:rsidR="00C96341" w:rsidRPr="00621C9E" w:rsidRDefault="00000000" w:rsidP="00124CCF">
      <w:pPr>
        <w:spacing w:before="0" w:after="0" w:line="240" w:lineRule="auto"/>
      </w:pPr>
      <w:sdt>
        <w:sdtPr>
          <w:rPr>
            <w:rFonts w:ascii="MS Gothic" w:eastAsia="MS Gothic" w:hAnsi="MS Gothic" w:hint="eastAsia"/>
            <w:sz w:val="40"/>
          </w:rPr>
          <w:id w:val="-766849760"/>
          <w14:checkbox>
            <w14:checked w14:val="1"/>
            <w14:checkedState w14:val="2612" w14:font="MS Gothic"/>
            <w14:uncheckedState w14:val="2610" w14:font="MS Gothic"/>
          </w14:checkbox>
        </w:sdtPr>
        <w:sdtContent>
          <w:r w:rsidR="00C75571" w:rsidRPr="00621C9E">
            <w:rPr>
              <w:rFonts w:ascii="MS Gothic" w:eastAsia="MS Gothic" w:hAnsi="MS Gothic" w:hint="eastAsia"/>
              <w:sz w:val="40"/>
            </w:rPr>
            <w:t>☒</w:t>
          </w:r>
        </w:sdtContent>
      </w:sdt>
      <w:r w:rsidR="00124CCF" w:rsidRPr="00621C9E">
        <w:t xml:space="preserve"> Sim      </w:t>
      </w:r>
      <w:sdt>
        <w:sdtPr>
          <w:rPr>
            <w:rFonts w:ascii="MS Gothic" w:eastAsia="MS Gothic" w:hAnsi="MS Gothic" w:hint="eastAsia"/>
            <w:sz w:val="40"/>
          </w:rPr>
          <w:id w:val="-1993317902"/>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124CCF" w:rsidRPr="00621C9E">
        <w:t xml:space="preserve"> Não </w:t>
      </w:r>
    </w:p>
    <w:p w14:paraId="1FAB5DB8" w14:textId="5795C75D" w:rsidR="00C96341" w:rsidRPr="00621C9E" w:rsidRDefault="00124CCF" w:rsidP="00ED4EC5">
      <w:pPr>
        <w:pStyle w:val="Tpico4"/>
      </w:pPr>
      <w:bookmarkStart w:id="10" w:name="_Hlk115714632"/>
      <w:r w:rsidRPr="00621C9E">
        <w:t xml:space="preserve">Quais são as normas específicas de descarte? </w:t>
      </w:r>
      <w:bookmarkEnd w:id="10"/>
    </w:p>
    <w:p w14:paraId="609247CC" w14:textId="77777777" w:rsidR="00C75571" w:rsidRPr="00621C9E" w:rsidRDefault="00C75571" w:rsidP="002324C1">
      <w:pPr>
        <w:pStyle w:val="Expandido"/>
        <w:numPr>
          <w:ilvl w:val="0"/>
          <w:numId w:val="23"/>
        </w:numPr>
        <w:rPr>
          <w:color w:val="auto"/>
          <w:sz w:val="22"/>
        </w:rPr>
      </w:pPr>
      <w:r w:rsidRPr="00621C9E">
        <w:rPr>
          <w:color w:val="auto"/>
          <w:sz w:val="22"/>
        </w:rPr>
        <w:t>Resolução Conama nº 307, de 05 de julho de 2002 – Estabelece diretrizes, critérios e procedimentos para a gestão dos resíduos da construção civil;</w:t>
      </w:r>
    </w:p>
    <w:p w14:paraId="66D94BDA" w14:textId="77777777" w:rsidR="00C75571" w:rsidRPr="00621C9E" w:rsidRDefault="00C75571" w:rsidP="00C75571">
      <w:pPr>
        <w:pStyle w:val="Expandido"/>
        <w:rPr>
          <w:color w:val="auto"/>
          <w:sz w:val="22"/>
        </w:rPr>
      </w:pPr>
    </w:p>
    <w:p w14:paraId="393FD5DE" w14:textId="77777777" w:rsidR="00C75571" w:rsidRPr="00621C9E" w:rsidRDefault="00C75571" w:rsidP="002324C1">
      <w:pPr>
        <w:pStyle w:val="Expandido"/>
        <w:numPr>
          <w:ilvl w:val="0"/>
          <w:numId w:val="23"/>
        </w:numPr>
        <w:rPr>
          <w:color w:val="auto"/>
          <w:sz w:val="22"/>
        </w:rPr>
      </w:pPr>
      <w:r w:rsidRPr="00621C9E">
        <w:rPr>
          <w:color w:val="auto"/>
          <w:sz w:val="22"/>
        </w:rPr>
        <w:t>Alinhamento com Política Nacional de Resíduos Sólidos (Lei nº 12.305/2010);</w:t>
      </w:r>
    </w:p>
    <w:p w14:paraId="60FC8029" w14:textId="77777777" w:rsidR="00C75571" w:rsidRPr="00621C9E" w:rsidRDefault="00C75571" w:rsidP="00C75571">
      <w:pPr>
        <w:pStyle w:val="Expandido"/>
        <w:rPr>
          <w:color w:val="auto"/>
          <w:sz w:val="22"/>
        </w:rPr>
      </w:pPr>
    </w:p>
    <w:p w14:paraId="51CD8EEB" w14:textId="77777777" w:rsidR="00C75571" w:rsidRPr="00621C9E" w:rsidRDefault="00C75571" w:rsidP="002324C1">
      <w:pPr>
        <w:pStyle w:val="Expandido"/>
        <w:numPr>
          <w:ilvl w:val="0"/>
          <w:numId w:val="23"/>
        </w:numPr>
        <w:rPr>
          <w:color w:val="auto"/>
          <w:sz w:val="22"/>
        </w:rPr>
      </w:pPr>
      <w:r w:rsidRPr="00621C9E">
        <w:rPr>
          <w:color w:val="auto"/>
          <w:sz w:val="22"/>
        </w:rPr>
        <w:t>Normas ABNT: NBR 15112/2004.</w:t>
      </w:r>
    </w:p>
    <w:p w14:paraId="4D30C6EF" w14:textId="1F192DB8" w:rsidR="00C96341" w:rsidRPr="00621C9E" w:rsidRDefault="00124CCF" w:rsidP="00A6443C">
      <w:pPr>
        <w:pStyle w:val="Tpico1"/>
        <w:rPr>
          <w:color w:val="auto"/>
        </w:rPr>
      </w:pPr>
      <w:r w:rsidRPr="00621C9E">
        <w:rPr>
          <w:color w:val="auto"/>
        </w:rPr>
        <w:t>MODELO DE EXECUÇÃO DO OBJETO</w:t>
      </w:r>
    </w:p>
    <w:p w14:paraId="619DF3F5" w14:textId="31582B6C" w:rsidR="00C96341" w:rsidRPr="00621C9E" w:rsidRDefault="00124CCF" w:rsidP="00124CCF">
      <w:pPr>
        <w:pStyle w:val="Tpico2"/>
      </w:pPr>
      <w:r w:rsidRPr="00621C9E">
        <w:t>Como atingiremos os resultados pretendidos do contrato?</w:t>
      </w:r>
      <w:r w:rsidR="00293969" w:rsidRPr="00621C9E">
        <w:t xml:space="preserve"> </w:t>
      </w:r>
    </w:p>
    <w:p w14:paraId="1854F452" w14:textId="77777777" w:rsidR="00C75571" w:rsidRPr="00621C9E" w:rsidRDefault="00C75571" w:rsidP="00C75571">
      <w:pPr>
        <w:pStyle w:val="Expandido"/>
        <w:rPr>
          <w:color w:val="auto"/>
          <w:sz w:val="22"/>
        </w:rPr>
      </w:pPr>
      <w:r w:rsidRPr="00621C9E">
        <w:rPr>
          <w:color w:val="auto"/>
          <w:sz w:val="22"/>
        </w:rPr>
        <w:t>O modelo de gestão do contrato será baseado em um acompanhamento técnico contínuo, realizado sob a supervisão de fiscal da Secretaria Municipal de Obras, Conservação e Serviços Públicos. Um responsável técnico designado será encarregado de monitorar todas as etapas da execução da obra, verificando o cumprimento dos prazos, a conformidade dos serviços com o projeto aprovado e as especificações técnicas, bem como a qualidade dos materiais utilizados.</w:t>
      </w:r>
    </w:p>
    <w:p w14:paraId="0E2DA47D" w14:textId="77777777" w:rsidR="00C75571" w:rsidRPr="00621C9E" w:rsidRDefault="00C75571" w:rsidP="00C75571">
      <w:pPr>
        <w:pStyle w:val="Expandido"/>
        <w:rPr>
          <w:color w:val="auto"/>
          <w:sz w:val="22"/>
        </w:rPr>
      </w:pPr>
    </w:p>
    <w:p w14:paraId="080C19D1" w14:textId="77777777" w:rsidR="00C75571" w:rsidRPr="00621C9E" w:rsidRDefault="00C75571" w:rsidP="00C75571">
      <w:pPr>
        <w:pStyle w:val="Expandido"/>
        <w:rPr>
          <w:color w:val="auto"/>
          <w:sz w:val="22"/>
        </w:rPr>
      </w:pPr>
      <w:r w:rsidRPr="00621C9E">
        <w:rPr>
          <w:color w:val="auto"/>
          <w:sz w:val="22"/>
        </w:rPr>
        <w:t>Relatórios técnicos serão elaborados periodicamente, a cada boletim de medição, contendo registros fotográficos e descrições das atividades realizadas. Esses documentos serão fundamentais para assegurar a transparência e o controle do processo, permitindo uma análise do avanço físico e financeiro do contrato.</w:t>
      </w:r>
    </w:p>
    <w:p w14:paraId="53472890" w14:textId="77777777" w:rsidR="00C75571" w:rsidRPr="00621C9E" w:rsidRDefault="00C75571" w:rsidP="00C75571">
      <w:pPr>
        <w:pStyle w:val="Expandido"/>
        <w:rPr>
          <w:color w:val="auto"/>
          <w:sz w:val="22"/>
        </w:rPr>
      </w:pPr>
    </w:p>
    <w:p w14:paraId="5E3A7636" w14:textId="6BEBFAA5" w:rsidR="00C96341" w:rsidRPr="00621C9E" w:rsidRDefault="00C75571" w:rsidP="00C75571">
      <w:pPr>
        <w:pStyle w:val="Expandido"/>
        <w:rPr>
          <w:color w:val="auto"/>
          <w:sz w:val="22"/>
        </w:rPr>
      </w:pPr>
      <w:r w:rsidRPr="00621C9E">
        <w:rPr>
          <w:color w:val="auto"/>
          <w:sz w:val="22"/>
        </w:rPr>
        <w:t>Toda a comunicação entre o contratante e a contratada será formalizada por meio de atas, ofícios ou registros eletrônicos, garantindo clareza e responsabilidade em cada decisão. O modelo de gestão adotado prioriza o rigor técnico e administrativo, assegurando que o contrato seja executado de forma eficiente e dentro das diretrizes estabelecidas.</w:t>
      </w:r>
    </w:p>
    <w:p w14:paraId="461ECBF7" w14:textId="5A79C3BC"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0A1E536E" w14:textId="77777777" w:rsidR="00C96341" w:rsidRPr="00621C9E" w:rsidRDefault="00124CCF" w:rsidP="00124CCF">
      <w:pPr>
        <w:pStyle w:val="Tpico2"/>
      </w:pPr>
      <w:r w:rsidRPr="00621C9E">
        <w:t>Forma de execução do contrato</w:t>
      </w:r>
    </w:p>
    <w:p w14:paraId="148F4C40" w14:textId="640479D8" w:rsidR="00C96341" w:rsidRPr="00621C9E" w:rsidRDefault="00CC0A54" w:rsidP="00A6443C">
      <w:pPr>
        <w:pStyle w:val="Expandido"/>
        <w:rPr>
          <w:color w:val="auto"/>
          <w:sz w:val="22"/>
        </w:rPr>
      </w:pPr>
      <w:r w:rsidRPr="00621C9E">
        <w:rPr>
          <w:color w:val="auto"/>
          <w:sz w:val="22"/>
        </w:rPr>
        <w:t>Prestação de serviço por escopo</w:t>
      </w:r>
      <w:r w:rsidR="00A6443C" w:rsidRPr="00621C9E">
        <w:rPr>
          <w:color w:val="auto"/>
          <w:sz w:val="22"/>
        </w:rPr>
        <w:t>.</w:t>
      </w:r>
    </w:p>
    <w:p w14:paraId="4150620F" w14:textId="77777777" w:rsidR="00124CCF" w:rsidRPr="00621C9E" w:rsidRDefault="00124CCF" w:rsidP="00124CCF">
      <w:pPr>
        <w:spacing w:before="0" w:after="0" w:line="240" w:lineRule="auto"/>
        <w:rPr>
          <w:i/>
          <w:sz w:val="2"/>
        </w:rPr>
      </w:pPr>
    </w:p>
    <w:p w14:paraId="6B73530B" w14:textId="77777777" w:rsidR="000E579B" w:rsidRPr="00621C9E" w:rsidRDefault="000E579B" w:rsidP="00124CCF">
      <w:pPr>
        <w:spacing w:before="0" w:after="0" w:line="240" w:lineRule="auto"/>
        <w:rPr>
          <w:i/>
          <w:sz w:val="2"/>
        </w:rPr>
      </w:pPr>
    </w:p>
    <w:p w14:paraId="0A3A16B9" w14:textId="77777777" w:rsidR="000E579B" w:rsidRPr="00621C9E" w:rsidRDefault="000E579B" w:rsidP="00124CCF">
      <w:pPr>
        <w:spacing w:before="0" w:after="0" w:line="240" w:lineRule="auto"/>
        <w:rPr>
          <w:i/>
          <w:sz w:val="2"/>
        </w:rPr>
      </w:pPr>
    </w:p>
    <w:p w14:paraId="4F720DD2" w14:textId="77777777" w:rsidR="000E579B" w:rsidRPr="00621C9E" w:rsidRDefault="000E579B" w:rsidP="00124CCF">
      <w:pPr>
        <w:spacing w:before="0" w:after="0" w:line="240" w:lineRule="auto"/>
        <w:rPr>
          <w:i/>
          <w:sz w:val="2"/>
        </w:rPr>
      </w:pPr>
    </w:p>
    <w:p w14:paraId="54D60A29" w14:textId="77777777" w:rsidR="000E579B" w:rsidRPr="00621C9E" w:rsidRDefault="000E579B" w:rsidP="00124CCF">
      <w:pPr>
        <w:spacing w:before="0" w:after="0" w:line="240" w:lineRule="auto"/>
        <w:rPr>
          <w:i/>
          <w:sz w:val="2"/>
        </w:rPr>
      </w:pPr>
    </w:p>
    <w:p w14:paraId="5B750F7C" w14:textId="77777777" w:rsidR="000E579B" w:rsidRPr="00621C9E" w:rsidRDefault="000E579B" w:rsidP="00124CCF">
      <w:pPr>
        <w:spacing w:before="0" w:after="0" w:line="240" w:lineRule="auto"/>
        <w:rPr>
          <w:i/>
          <w:sz w:val="2"/>
        </w:rPr>
      </w:pPr>
    </w:p>
    <w:p w14:paraId="0BAA55FC" w14:textId="77777777" w:rsidR="000E579B" w:rsidRPr="00621C9E" w:rsidRDefault="000E579B" w:rsidP="00124CCF">
      <w:pPr>
        <w:spacing w:before="0" w:after="0" w:line="240" w:lineRule="auto"/>
        <w:rPr>
          <w:i/>
          <w:sz w:val="2"/>
        </w:rPr>
      </w:pPr>
    </w:p>
    <w:p w14:paraId="50901892" w14:textId="77777777" w:rsidR="000E579B" w:rsidRPr="00621C9E" w:rsidRDefault="000E579B" w:rsidP="00124CCF">
      <w:pPr>
        <w:spacing w:before="0" w:after="0" w:line="240" w:lineRule="auto"/>
        <w:rPr>
          <w:i/>
          <w:sz w:val="2"/>
        </w:rPr>
      </w:pPr>
    </w:p>
    <w:p w14:paraId="2D030837" w14:textId="77777777" w:rsidR="000E579B" w:rsidRPr="00621C9E" w:rsidRDefault="000E579B" w:rsidP="00124CCF">
      <w:pPr>
        <w:spacing w:before="0" w:after="0" w:line="240" w:lineRule="auto"/>
        <w:rPr>
          <w:i/>
          <w:sz w:val="2"/>
        </w:rPr>
      </w:pPr>
    </w:p>
    <w:p w14:paraId="2029E5B9" w14:textId="77777777" w:rsidR="000E579B" w:rsidRPr="00621C9E" w:rsidRDefault="000E579B" w:rsidP="00124CCF">
      <w:pPr>
        <w:spacing w:before="0" w:after="0" w:line="240" w:lineRule="auto"/>
        <w:rPr>
          <w:i/>
          <w:sz w:val="2"/>
        </w:rPr>
      </w:pPr>
    </w:p>
    <w:p w14:paraId="02ABD610" w14:textId="77777777" w:rsidR="000E579B" w:rsidRPr="00621C9E" w:rsidRDefault="000E579B" w:rsidP="00124CCF">
      <w:pPr>
        <w:spacing w:before="0" w:after="0" w:line="240" w:lineRule="auto"/>
        <w:rPr>
          <w:i/>
          <w:sz w:val="2"/>
        </w:rPr>
      </w:pPr>
    </w:p>
    <w:p w14:paraId="57342423" w14:textId="44900754" w:rsidR="000E579B" w:rsidRPr="00621C9E" w:rsidRDefault="000E579B" w:rsidP="00124CCF">
      <w:pPr>
        <w:spacing w:before="0" w:after="0" w:line="240" w:lineRule="auto"/>
        <w:rPr>
          <w:i/>
          <w:sz w:val="2"/>
        </w:rPr>
        <w:sectPr w:rsidR="000E579B" w:rsidRPr="00621C9E" w:rsidSect="001B3BFF">
          <w:type w:val="continuous"/>
          <w:pgSz w:w="11906" w:h="16838" w:code="9"/>
          <w:pgMar w:top="1418" w:right="1134" w:bottom="1134" w:left="1418" w:header="113" w:footer="454" w:gutter="0"/>
          <w:cols w:space="708"/>
          <w:docGrid w:linePitch="360"/>
        </w:sectPr>
      </w:pPr>
    </w:p>
    <w:p w14:paraId="7C535857" w14:textId="3E1A9CBB" w:rsidR="00C96341" w:rsidRPr="00621C9E" w:rsidRDefault="00124CCF" w:rsidP="00124CCF">
      <w:pPr>
        <w:pStyle w:val="Tpico2"/>
        <w:rPr>
          <w:b w:val="0"/>
          <w:bCs w:val="0"/>
        </w:rPr>
      </w:pPr>
      <w:r w:rsidRPr="00621C9E">
        <w:lastRenderedPageBreak/>
        <w:t xml:space="preserve">Prazo de vigência do contrato </w:t>
      </w:r>
    </w:p>
    <w:p w14:paraId="1DF1F8DD" w14:textId="7CDB49EF" w:rsidR="00C96341" w:rsidRPr="00621C9E" w:rsidRDefault="00C75571" w:rsidP="00D328DE">
      <w:pPr>
        <w:pStyle w:val="Expandido"/>
        <w:rPr>
          <w:color w:val="auto"/>
          <w:sz w:val="22"/>
        </w:rPr>
      </w:pPr>
      <w:r w:rsidRPr="00621C9E">
        <w:rPr>
          <w:color w:val="auto"/>
          <w:sz w:val="22"/>
        </w:rPr>
        <w:t xml:space="preserve">O tempo estabelecido para a vigência contratual é de </w:t>
      </w:r>
      <w:r w:rsidR="00DF4E75" w:rsidRPr="00621C9E">
        <w:rPr>
          <w:color w:val="auto"/>
          <w:sz w:val="22"/>
        </w:rPr>
        <w:t>0</w:t>
      </w:r>
      <w:r w:rsidR="00EE5C82" w:rsidRPr="00621C9E">
        <w:rPr>
          <w:color w:val="auto"/>
          <w:sz w:val="22"/>
        </w:rPr>
        <w:t>8</w:t>
      </w:r>
      <w:r w:rsidRPr="00621C9E">
        <w:rPr>
          <w:color w:val="auto"/>
          <w:sz w:val="22"/>
        </w:rPr>
        <w:t xml:space="preserve"> (</w:t>
      </w:r>
      <w:r w:rsidR="00EE5C82" w:rsidRPr="00621C9E">
        <w:rPr>
          <w:color w:val="auto"/>
          <w:sz w:val="22"/>
        </w:rPr>
        <w:t>oito</w:t>
      </w:r>
      <w:r w:rsidRPr="00621C9E">
        <w:rPr>
          <w:color w:val="auto"/>
          <w:sz w:val="22"/>
        </w:rPr>
        <w:t>) meses, contados a partir da data indicada na ordem de serviço devidamente assinada</w:t>
      </w:r>
      <w:r w:rsidR="00D328DE" w:rsidRPr="00621C9E">
        <w:rPr>
          <w:color w:val="auto"/>
          <w:sz w:val="22"/>
        </w:rPr>
        <w:t>.</w:t>
      </w:r>
    </w:p>
    <w:p w14:paraId="685F3FD1" w14:textId="7436E23C"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6B85392A" w14:textId="77777777" w:rsidR="00C96341" w:rsidRPr="00621C9E" w:rsidRDefault="00124CCF" w:rsidP="00A6443C">
      <w:pPr>
        <w:pStyle w:val="Tpico1"/>
        <w:rPr>
          <w:color w:val="auto"/>
        </w:rPr>
      </w:pPr>
      <w:r w:rsidRPr="00621C9E">
        <w:rPr>
          <w:color w:val="auto"/>
        </w:rPr>
        <w:t>MODELO DE GESTÃO DO CONTRATO</w:t>
      </w:r>
    </w:p>
    <w:p w14:paraId="18CF84A0" w14:textId="77777777" w:rsidR="00C96341" w:rsidRPr="00621C9E" w:rsidRDefault="00124CCF" w:rsidP="00124CCF">
      <w:pPr>
        <w:pStyle w:val="Tpico2"/>
      </w:pPr>
      <w:r w:rsidRPr="00621C9E">
        <w:t>Existem requisitos anteriores à execução?</w:t>
      </w:r>
    </w:p>
    <w:p w14:paraId="00990EDB" w14:textId="01B8A276" w:rsidR="00C96341" w:rsidRPr="00621C9E" w:rsidRDefault="00000000" w:rsidP="00124CCF">
      <w:pPr>
        <w:spacing w:before="0" w:after="0" w:line="240" w:lineRule="auto"/>
      </w:pPr>
      <w:sdt>
        <w:sdtPr>
          <w:rPr>
            <w:rFonts w:ascii="MS Gothic" w:eastAsia="MS Gothic" w:hAnsi="MS Gothic" w:hint="eastAsia"/>
            <w:sz w:val="40"/>
          </w:rPr>
          <w:id w:val="729415124"/>
          <w14:checkbox>
            <w14:checked w14:val="1"/>
            <w14:checkedState w14:val="2612" w14:font="MS Gothic"/>
            <w14:uncheckedState w14:val="2610" w14:font="MS Gothic"/>
          </w14:checkbox>
        </w:sdtPr>
        <w:sdtContent>
          <w:r w:rsidR="00C75571" w:rsidRPr="00621C9E">
            <w:rPr>
              <w:rFonts w:ascii="MS Gothic" w:eastAsia="MS Gothic" w:hAnsi="MS Gothic" w:hint="eastAsia"/>
              <w:sz w:val="40"/>
            </w:rPr>
            <w:t>☒</w:t>
          </w:r>
        </w:sdtContent>
      </w:sdt>
      <w:r w:rsidR="00124CCF" w:rsidRPr="00621C9E">
        <w:t xml:space="preserve"> Sim      </w:t>
      </w:r>
      <w:sdt>
        <w:sdtPr>
          <w:rPr>
            <w:rFonts w:ascii="MS Gothic" w:eastAsia="MS Gothic" w:hAnsi="MS Gothic" w:hint="eastAsia"/>
            <w:sz w:val="40"/>
          </w:rPr>
          <w:id w:val="835182724"/>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124CCF" w:rsidRPr="00621C9E">
        <w:t xml:space="preserve"> Não    </w:t>
      </w:r>
    </w:p>
    <w:p w14:paraId="25F9F864" w14:textId="77777777" w:rsidR="00C96341" w:rsidRPr="00621C9E" w:rsidRDefault="00124CCF" w:rsidP="00124CCF">
      <w:pPr>
        <w:pStyle w:val="Tpico3"/>
      </w:pPr>
      <w:r w:rsidRPr="00621C9E">
        <w:t>Será exigida garantia financeira do contrato?</w:t>
      </w:r>
    </w:p>
    <w:p w14:paraId="5BED16BD" w14:textId="3AC12983" w:rsidR="00C96341" w:rsidRPr="00621C9E" w:rsidRDefault="00000000" w:rsidP="00124CCF">
      <w:pPr>
        <w:spacing w:before="0" w:after="0" w:line="240" w:lineRule="auto"/>
      </w:pPr>
      <w:sdt>
        <w:sdtPr>
          <w:rPr>
            <w:rFonts w:ascii="MS Gothic" w:eastAsia="MS Gothic" w:hAnsi="MS Gothic" w:hint="eastAsia"/>
            <w:sz w:val="40"/>
          </w:rPr>
          <w:id w:val="-962424608"/>
          <w14:checkbox>
            <w14:checked w14:val="0"/>
            <w14:checkedState w14:val="2612" w14:font="MS Gothic"/>
            <w14:uncheckedState w14:val="2610" w14:font="MS Gothic"/>
          </w14:checkbox>
        </w:sdtPr>
        <w:sdtContent>
          <w:r w:rsidR="00DF4E75" w:rsidRPr="00621C9E">
            <w:rPr>
              <w:rFonts w:ascii="MS Gothic" w:eastAsia="MS Gothic" w:hAnsi="MS Gothic" w:hint="eastAsia"/>
              <w:sz w:val="40"/>
            </w:rPr>
            <w:t>☐</w:t>
          </w:r>
        </w:sdtContent>
      </w:sdt>
      <w:r w:rsidR="00124CCF" w:rsidRPr="00621C9E">
        <w:t xml:space="preserve"> Sim      </w:t>
      </w:r>
      <w:sdt>
        <w:sdtPr>
          <w:rPr>
            <w:rFonts w:ascii="MS Gothic" w:eastAsia="MS Gothic" w:hAnsi="MS Gothic" w:hint="eastAsia"/>
            <w:sz w:val="40"/>
          </w:rPr>
          <w:id w:val="-496269208"/>
          <w14:checkbox>
            <w14:checked w14:val="1"/>
            <w14:checkedState w14:val="2612" w14:font="MS Gothic"/>
            <w14:uncheckedState w14:val="2610" w14:font="MS Gothic"/>
          </w14:checkbox>
        </w:sdtPr>
        <w:sdtContent>
          <w:r w:rsidR="00DF4E75" w:rsidRPr="00621C9E">
            <w:rPr>
              <w:rFonts w:ascii="MS Gothic" w:eastAsia="MS Gothic" w:hAnsi="MS Gothic" w:hint="eastAsia"/>
              <w:sz w:val="40"/>
            </w:rPr>
            <w:t>☒</w:t>
          </w:r>
        </w:sdtContent>
      </w:sdt>
      <w:r w:rsidR="00124CCF" w:rsidRPr="00621C9E">
        <w:t xml:space="preserve"> Não   </w:t>
      </w:r>
    </w:p>
    <w:p w14:paraId="416843FA" w14:textId="5E9B406D"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442E5553" w14:textId="2AAEF582" w:rsidR="00C96341" w:rsidRPr="00621C9E" w:rsidRDefault="00124CCF" w:rsidP="00124CCF">
      <w:pPr>
        <w:pStyle w:val="Tpico3"/>
      </w:pPr>
      <w:r w:rsidRPr="00621C9E">
        <w:t>Há outros requisitos anteriores à execução</w:t>
      </w:r>
      <w:r w:rsidR="007932D1" w:rsidRPr="00621C9E">
        <w:t>?</w:t>
      </w:r>
    </w:p>
    <w:p w14:paraId="114C959B" w14:textId="53A51BAC" w:rsidR="00C96341" w:rsidRPr="00621C9E" w:rsidRDefault="00000000" w:rsidP="00124CCF">
      <w:pPr>
        <w:spacing w:before="0" w:after="0" w:line="240" w:lineRule="auto"/>
      </w:pPr>
      <w:sdt>
        <w:sdtPr>
          <w:rPr>
            <w:rFonts w:ascii="MS Gothic" w:eastAsia="MS Gothic" w:hAnsi="MS Gothic" w:hint="eastAsia"/>
            <w:sz w:val="40"/>
          </w:rPr>
          <w:id w:val="938103363"/>
          <w14:checkbox>
            <w14:checked w14:val="1"/>
            <w14:checkedState w14:val="2612" w14:font="MS Gothic"/>
            <w14:uncheckedState w14:val="2610" w14:font="MS Gothic"/>
          </w14:checkbox>
        </w:sdtPr>
        <w:sdtContent>
          <w:r w:rsidR="00D574A4" w:rsidRPr="00621C9E">
            <w:rPr>
              <w:rFonts w:ascii="MS Gothic" w:eastAsia="MS Gothic" w:hAnsi="MS Gothic" w:hint="eastAsia"/>
              <w:sz w:val="40"/>
            </w:rPr>
            <w:t>☒</w:t>
          </w:r>
        </w:sdtContent>
      </w:sdt>
      <w:r w:rsidR="00124CCF" w:rsidRPr="00621C9E">
        <w:t xml:space="preserve"> Sim      </w:t>
      </w:r>
      <w:sdt>
        <w:sdtPr>
          <w:rPr>
            <w:rFonts w:ascii="MS Gothic" w:eastAsia="MS Gothic" w:hAnsi="MS Gothic" w:hint="eastAsia"/>
            <w:sz w:val="40"/>
          </w:rPr>
          <w:id w:val="1267887842"/>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124CCF" w:rsidRPr="00621C9E">
        <w:t xml:space="preserve"> Não</w:t>
      </w:r>
    </w:p>
    <w:p w14:paraId="19FD5EDD" w14:textId="54A14E73" w:rsidR="00C96341" w:rsidRPr="00621C9E" w:rsidRDefault="00124CCF" w:rsidP="00ED4EC5">
      <w:pPr>
        <w:pStyle w:val="Tpico4"/>
      </w:pPr>
      <w:r w:rsidRPr="00621C9E">
        <w:t xml:space="preserve">Se sim, quais requisitos anteriores à execução? </w:t>
      </w:r>
    </w:p>
    <w:p w14:paraId="5F9A0BFA" w14:textId="61C980FD" w:rsidR="00C96341" w:rsidRPr="00621C9E" w:rsidRDefault="00D574A4" w:rsidP="00D328DE">
      <w:pPr>
        <w:pStyle w:val="Expandido"/>
        <w:rPr>
          <w:color w:val="auto"/>
          <w:sz w:val="22"/>
        </w:rPr>
      </w:pPr>
      <w:r w:rsidRPr="00621C9E">
        <w:rPr>
          <w:color w:val="auto"/>
          <w:sz w:val="22"/>
        </w:rPr>
        <w:t>O Contratado deve apresentar a ART do engenheiro responsável pela execução da obra, em até 10 dias da assinatura do contrato, não podendo iniciar a execução das obras sem apresentar a ART</w:t>
      </w:r>
      <w:r w:rsidR="00D328DE" w:rsidRPr="00621C9E">
        <w:rPr>
          <w:color w:val="auto"/>
          <w:sz w:val="22"/>
        </w:rPr>
        <w:t>.</w:t>
      </w:r>
    </w:p>
    <w:p w14:paraId="4BD8771E" w14:textId="24518C60"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244649D4" w14:textId="77777777" w:rsidR="00C96341" w:rsidRPr="00621C9E" w:rsidRDefault="00124CCF" w:rsidP="00124CCF">
      <w:pPr>
        <w:pStyle w:val="Tpico2"/>
      </w:pPr>
      <w:r w:rsidRPr="00621C9E">
        <w:t xml:space="preserve">Metodologia de acompanhamento da execução do contrato e principais pontos de controle  </w:t>
      </w:r>
    </w:p>
    <w:p w14:paraId="5D932053" w14:textId="77777777" w:rsidR="00D574A4" w:rsidRPr="00621C9E" w:rsidRDefault="00D574A4" w:rsidP="00D574A4">
      <w:pPr>
        <w:pStyle w:val="Expandido"/>
        <w:rPr>
          <w:color w:val="auto"/>
          <w:sz w:val="22"/>
        </w:rPr>
      </w:pPr>
      <w:r w:rsidRPr="00621C9E">
        <w:rPr>
          <w:color w:val="auto"/>
          <w:sz w:val="22"/>
        </w:rPr>
        <w:t>O contrato deverá ser executado fielmente pelas partes, de acordo com as cláusulas avençadas e as normas da Lei nº 14.133, de 2021, e cada parte responderá pelas consequências de sua inexecução total ou parcial.</w:t>
      </w:r>
    </w:p>
    <w:p w14:paraId="704BF4B4" w14:textId="77777777" w:rsidR="00D574A4" w:rsidRPr="00621C9E" w:rsidRDefault="00D574A4" w:rsidP="00D574A4">
      <w:pPr>
        <w:pStyle w:val="Expandido"/>
        <w:rPr>
          <w:color w:val="auto"/>
          <w:sz w:val="22"/>
        </w:rPr>
      </w:pPr>
    </w:p>
    <w:p w14:paraId="2CF79474" w14:textId="77777777" w:rsidR="00D574A4" w:rsidRPr="00621C9E" w:rsidRDefault="00D574A4" w:rsidP="00D574A4">
      <w:pPr>
        <w:pStyle w:val="Expandido"/>
        <w:rPr>
          <w:color w:val="auto"/>
          <w:sz w:val="22"/>
        </w:rPr>
      </w:pPr>
      <w:r w:rsidRPr="00621C9E">
        <w:rPr>
          <w:color w:val="auto"/>
          <w:sz w:val="22"/>
        </w:rPr>
        <w:t>Em caso de impedimento, ordem de paralisação ou suspensão do contrato, o cronograma de execução será prorrogado automaticamente pelo tempo correspondente, anotadas tais circunstâncias mediante simples apostila.</w:t>
      </w:r>
    </w:p>
    <w:p w14:paraId="3106F1BF" w14:textId="77777777" w:rsidR="00D574A4" w:rsidRPr="00621C9E" w:rsidRDefault="00D574A4" w:rsidP="00D574A4">
      <w:pPr>
        <w:pStyle w:val="Expandido"/>
        <w:rPr>
          <w:color w:val="auto"/>
          <w:sz w:val="22"/>
        </w:rPr>
      </w:pPr>
    </w:p>
    <w:p w14:paraId="7274EA6D" w14:textId="77777777" w:rsidR="00D574A4" w:rsidRPr="00621C9E" w:rsidRDefault="00D574A4" w:rsidP="00D574A4">
      <w:pPr>
        <w:pStyle w:val="Expandido"/>
        <w:rPr>
          <w:color w:val="auto"/>
          <w:sz w:val="22"/>
        </w:rPr>
      </w:pPr>
      <w:r w:rsidRPr="00621C9E">
        <w:rPr>
          <w:color w:val="auto"/>
          <w:sz w:val="22"/>
        </w:rPr>
        <w:t>As comunicações entre o órgão ou entidade e a contratada devem ser realizadas por escrito sempre que o ato exigir tal formalidade, admitindo-se o uso de mensagem eletrônica para esse fim.</w:t>
      </w:r>
    </w:p>
    <w:p w14:paraId="0A5240BA" w14:textId="77777777" w:rsidR="00D574A4" w:rsidRPr="00621C9E" w:rsidRDefault="00D574A4" w:rsidP="00D574A4">
      <w:pPr>
        <w:pStyle w:val="Expandido"/>
        <w:rPr>
          <w:color w:val="auto"/>
          <w:sz w:val="22"/>
        </w:rPr>
      </w:pPr>
    </w:p>
    <w:p w14:paraId="118C4F61" w14:textId="735EA2F2" w:rsidR="00D574A4" w:rsidRPr="00621C9E" w:rsidRDefault="00D574A4" w:rsidP="006066DA">
      <w:pPr>
        <w:pStyle w:val="Expandido"/>
        <w:rPr>
          <w:color w:val="auto"/>
          <w:sz w:val="22"/>
        </w:rPr>
      </w:pPr>
      <w:r w:rsidRPr="00621C9E">
        <w:rPr>
          <w:color w:val="auto"/>
          <w:sz w:val="22"/>
        </w:rPr>
        <w:t>O órgão ou entidade poderá convocar representante da empresa para adoção de providências que devam ser cumpridas de imediato.</w:t>
      </w:r>
    </w:p>
    <w:p w14:paraId="4ECE060B" w14:textId="77777777" w:rsidR="00D574A4" w:rsidRPr="00621C9E" w:rsidRDefault="00D574A4" w:rsidP="00D574A4">
      <w:pPr>
        <w:pStyle w:val="Expandido"/>
        <w:rPr>
          <w:color w:val="auto"/>
          <w:sz w:val="22"/>
        </w:rPr>
      </w:pPr>
      <w:r w:rsidRPr="00621C9E">
        <w:rPr>
          <w:color w:val="auto"/>
          <w:sz w:val="22"/>
        </w:rP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0CAAA9D" w14:textId="77777777" w:rsidR="00D574A4" w:rsidRPr="00621C9E" w:rsidRDefault="00D574A4" w:rsidP="00D574A4">
      <w:pPr>
        <w:pStyle w:val="Expandido"/>
        <w:rPr>
          <w:color w:val="auto"/>
          <w:sz w:val="22"/>
        </w:rPr>
      </w:pPr>
    </w:p>
    <w:p w14:paraId="0A0021FB" w14:textId="77777777" w:rsidR="00D574A4" w:rsidRPr="00621C9E" w:rsidRDefault="00D574A4" w:rsidP="00D574A4">
      <w:pPr>
        <w:pStyle w:val="Expandido"/>
        <w:rPr>
          <w:b/>
          <w:color w:val="auto"/>
          <w:sz w:val="22"/>
        </w:rPr>
      </w:pPr>
      <w:r w:rsidRPr="00621C9E">
        <w:rPr>
          <w:b/>
          <w:color w:val="auto"/>
          <w:sz w:val="22"/>
        </w:rPr>
        <w:t>Preposto</w:t>
      </w:r>
    </w:p>
    <w:p w14:paraId="42243E99" w14:textId="77777777" w:rsidR="00D574A4" w:rsidRPr="00621C9E" w:rsidRDefault="00D574A4" w:rsidP="00D574A4">
      <w:pPr>
        <w:pStyle w:val="Expandido"/>
        <w:rPr>
          <w:color w:val="auto"/>
          <w:sz w:val="22"/>
        </w:rPr>
      </w:pPr>
    </w:p>
    <w:p w14:paraId="03825811" w14:textId="77777777" w:rsidR="00D574A4" w:rsidRPr="00621C9E" w:rsidRDefault="00D574A4" w:rsidP="00D574A4">
      <w:pPr>
        <w:pStyle w:val="Expandido"/>
        <w:rPr>
          <w:color w:val="auto"/>
          <w:sz w:val="22"/>
        </w:rPr>
      </w:pPr>
      <w:r w:rsidRPr="00621C9E">
        <w:rPr>
          <w:color w:val="auto"/>
          <w:sz w:val="22"/>
        </w:rPr>
        <w:t>A Contratada designará formalmente o preposto da empresa, antes do início da prestação dos serviços, indicando no instrumento os poderes e deveres em relação à execução do objeto contratado.</w:t>
      </w:r>
    </w:p>
    <w:p w14:paraId="3A79278B" w14:textId="77777777" w:rsidR="00D574A4" w:rsidRPr="00621C9E" w:rsidRDefault="00D574A4" w:rsidP="00D574A4">
      <w:pPr>
        <w:pStyle w:val="Expandido"/>
        <w:rPr>
          <w:color w:val="auto"/>
          <w:sz w:val="22"/>
        </w:rPr>
      </w:pPr>
    </w:p>
    <w:p w14:paraId="1B936E45" w14:textId="77777777" w:rsidR="00D574A4" w:rsidRPr="00621C9E" w:rsidRDefault="00D574A4" w:rsidP="00D574A4">
      <w:pPr>
        <w:pStyle w:val="Expandido"/>
        <w:rPr>
          <w:color w:val="auto"/>
          <w:sz w:val="22"/>
        </w:rPr>
      </w:pPr>
      <w:r w:rsidRPr="00621C9E">
        <w:rPr>
          <w:color w:val="auto"/>
          <w:sz w:val="22"/>
        </w:rPr>
        <w:t>A Contratante poderá recusar, desde que justificadamente, a indicação ou a manutenção do preposto da empresa, hipótese em que a Contratada designará outro para o exercício da atividade.</w:t>
      </w:r>
    </w:p>
    <w:p w14:paraId="01FA0EB5" w14:textId="77777777" w:rsidR="00D574A4" w:rsidRPr="00621C9E" w:rsidRDefault="00D574A4" w:rsidP="00D574A4">
      <w:pPr>
        <w:pStyle w:val="Expandido"/>
        <w:rPr>
          <w:color w:val="auto"/>
          <w:sz w:val="22"/>
        </w:rPr>
      </w:pPr>
    </w:p>
    <w:p w14:paraId="7112EDB9" w14:textId="77777777" w:rsidR="00D574A4" w:rsidRPr="00621C9E" w:rsidRDefault="00D574A4" w:rsidP="00D574A4">
      <w:pPr>
        <w:pStyle w:val="Expandido"/>
        <w:rPr>
          <w:b/>
          <w:color w:val="auto"/>
          <w:sz w:val="22"/>
        </w:rPr>
      </w:pPr>
      <w:r w:rsidRPr="00621C9E">
        <w:rPr>
          <w:b/>
          <w:color w:val="auto"/>
          <w:sz w:val="22"/>
        </w:rPr>
        <w:t>Fiscalização</w:t>
      </w:r>
    </w:p>
    <w:p w14:paraId="7E36C658" w14:textId="77777777" w:rsidR="00D574A4" w:rsidRPr="00621C9E" w:rsidRDefault="00D574A4" w:rsidP="00D574A4">
      <w:pPr>
        <w:pStyle w:val="Expandido"/>
        <w:rPr>
          <w:color w:val="auto"/>
          <w:sz w:val="22"/>
        </w:rPr>
      </w:pPr>
    </w:p>
    <w:p w14:paraId="166423B8" w14:textId="4707C064" w:rsidR="00D574A4" w:rsidRPr="00621C9E" w:rsidRDefault="00D574A4" w:rsidP="00D574A4">
      <w:pPr>
        <w:pStyle w:val="Expandido"/>
        <w:rPr>
          <w:color w:val="auto"/>
          <w:sz w:val="22"/>
        </w:rPr>
      </w:pPr>
      <w:r w:rsidRPr="00621C9E">
        <w:rPr>
          <w:color w:val="auto"/>
          <w:sz w:val="22"/>
        </w:rPr>
        <w:t>A execução do contrato deverá ser acompanhada e fiscalizada pelo s) fiscal (</w:t>
      </w:r>
      <w:proofErr w:type="spellStart"/>
      <w:r w:rsidRPr="00621C9E">
        <w:rPr>
          <w:color w:val="auto"/>
          <w:sz w:val="22"/>
        </w:rPr>
        <w:t>is</w:t>
      </w:r>
      <w:proofErr w:type="spellEnd"/>
      <w:r w:rsidRPr="00621C9E">
        <w:rPr>
          <w:color w:val="auto"/>
          <w:sz w:val="22"/>
        </w:rPr>
        <w:t>) do contrato, ou pelos respectivos substitutos (Lei nº 14</w:t>
      </w:r>
      <w:r w:rsidR="0002137E" w:rsidRPr="00621C9E">
        <w:rPr>
          <w:color w:val="auto"/>
          <w:sz w:val="22"/>
        </w:rPr>
        <w:t>.133, de 2021, art. 117, caput).</w:t>
      </w:r>
    </w:p>
    <w:p w14:paraId="0F6C99C4" w14:textId="77777777" w:rsidR="0002137E" w:rsidRPr="00621C9E" w:rsidRDefault="0002137E" w:rsidP="00D574A4">
      <w:pPr>
        <w:pStyle w:val="Expandido"/>
        <w:rPr>
          <w:color w:val="auto"/>
          <w:sz w:val="22"/>
        </w:rPr>
      </w:pPr>
    </w:p>
    <w:p w14:paraId="70851E55" w14:textId="77777777" w:rsidR="0002137E" w:rsidRPr="00621C9E" w:rsidRDefault="0002137E" w:rsidP="0002137E">
      <w:pPr>
        <w:pStyle w:val="Expandido"/>
        <w:rPr>
          <w:color w:val="auto"/>
          <w:sz w:val="22"/>
          <w:u w:val="single"/>
        </w:rPr>
      </w:pPr>
      <w:r w:rsidRPr="00621C9E">
        <w:rPr>
          <w:color w:val="auto"/>
          <w:sz w:val="22"/>
          <w:u w:val="single"/>
        </w:rPr>
        <w:t>Fiscais pela Pref.:</w:t>
      </w:r>
    </w:p>
    <w:p w14:paraId="29058907" w14:textId="77777777" w:rsidR="0002137E" w:rsidRPr="00621C9E" w:rsidRDefault="0002137E" w:rsidP="0002137E">
      <w:pPr>
        <w:pStyle w:val="Expandido"/>
        <w:rPr>
          <w:color w:val="auto"/>
          <w:sz w:val="22"/>
        </w:rPr>
      </w:pPr>
    </w:p>
    <w:p w14:paraId="3DE99CB6" w14:textId="77777777" w:rsidR="0002137E" w:rsidRPr="00621C9E" w:rsidRDefault="0002137E" w:rsidP="0002137E">
      <w:pPr>
        <w:pStyle w:val="Expandido"/>
        <w:rPr>
          <w:color w:val="auto"/>
          <w:sz w:val="22"/>
        </w:rPr>
      </w:pPr>
      <w:r w:rsidRPr="00621C9E">
        <w:rPr>
          <w:color w:val="auto"/>
          <w:sz w:val="22"/>
        </w:rPr>
        <w:t>Eng. Matheus Vince Esgalha Pereira</w:t>
      </w:r>
    </w:p>
    <w:p w14:paraId="462DD971" w14:textId="77777777" w:rsidR="0002137E" w:rsidRPr="00621C9E" w:rsidRDefault="0002137E" w:rsidP="0002137E">
      <w:pPr>
        <w:pStyle w:val="Expandido"/>
        <w:rPr>
          <w:color w:val="auto"/>
          <w:sz w:val="22"/>
        </w:rPr>
      </w:pPr>
      <w:r w:rsidRPr="00621C9E">
        <w:rPr>
          <w:color w:val="auto"/>
          <w:sz w:val="22"/>
        </w:rPr>
        <w:t>Cargo: Engenheiro Civil</w:t>
      </w:r>
    </w:p>
    <w:p w14:paraId="67FBB065" w14:textId="77777777" w:rsidR="0002137E" w:rsidRPr="00621C9E" w:rsidRDefault="0002137E" w:rsidP="0002137E">
      <w:pPr>
        <w:pStyle w:val="Expandido"/>
        <w:rPr>
          <w:color w:val="auto"/>
          <w:sz w:val="22"/>
        </w:rPr>
      </w:pPr>
      <w:r w:rsidRPr="00621C9E">
        <w:rPr>
          <w:color w:val="auto"/>
          <w:sz w:val="22"/>
        </w:rPr>
        <w:t>CREA: 5069698996-SP</w:t>
      </w:r>
    </w:p>
    <w:p w14:paraId="3DAB058F" w14:textId="77777777" w:rsidR="0002137E" w:rsidRPr="00621C9E" w:rsidRDefault="0002137E" w:rsidP="0002137E">
      <w:pPr>
        <w:pStyle w:val="Expandido"/>
        <w:rPr>
          <w:color w:val="auto"/>
          <w:sz w:val="22"/>
        </w:rPr>
      </w:pPr>
      <w:r w:rsidRPr="00621C9E">
        <w:rPr>
          <w:color w:val="auto"/>
          <w:sz w:val="22"/>
        </w:rPr>
        <w:t>Matrícula: 110.183-01</w:t>
      </w:r>
    </w:p>
    <w:p w14:paraId="650103E2" w14:textId="77777777" w:rsidR="0002137E" w:rsidRPr="00621C9E" w:rsidRDefault="0002137E" w:rsidP="0002137E">
      <w:pPr>
        <w:pStyle w:val="Expandido"/>
        <w:rPr>
          <w:color w:val="auto"/>
          <w:sz w:val="22"/>
        </w:rPr>
      </w:pPr>
    </w:p>
    <w:p w14:paraId="72FED322" w14:textId="77777777" w:rsidR="0002137E" w:rsidRPr="00621C9E" w:rsidRDefault="0002137E" w:rsidP="0002137E">
      <w:pPr>
        <w:pStyle w:val="Expandido"/>
        <w:rPr>
          <w:color w:val="auto"/>
          <w:sz w:val="22"/>
          <w:u w:val="single"/>
        </w:rPr>
      </w:pPr>
      <w:r w:rsidRPr="00621C9E">
        <w:rPr>
          <w:color w:val="auto"/>
          <w:sz w:val="22"/>
          <w:u w:val="single"/>
        </w:rPr>
        <w:t>Fiscal Suplente do Eng. Civil:</w:t>
      </w:r>
    </w:p>
    <w:p w14:paraId="546698F3" w14:textId="77777777" w:rsidR="0002137E" w:rsidRPr="00621C9E" w:rsidRDefault="0002137E" w:rsidP="0002137E">
      <w:pPr>
        <w:pStyle w:val="Expandido"/>
        <w:rPr>
          <w:color w:val="auto"/>
          <w:sz w:val="22"/>
        </w:rPr>
      </w:pPr>
    </w:p>
    <w:p w14:paraId="34F6BDFB" w14:textId="77777777" w:rsidR="0002137E" w:rsidRPr="00621C9E" w:rsidRDefault="0002137E" w:rsidP="0002137E">
      <w:pPr>
        <w:pStyle w:val="Expandido"/>
        <w:rPr>
          <w:color w:val="auto"/>
          <w:sz w:val="22"/>
        </w:rPr>
      </w:pPr>
      <w:r w:rsidRPr="00621C9E">
        <w:rPr>
          <w:color w:val="auto"/>
          <w:sz w:val="22"/>
        </w:rPr>
        <w:t>Eng. Raquel Alvarez Martins</w:t>
      </w:r>
    </w:p>
    <w:p w14:paraId="78E31F1F" w14:textId="77777777" w:rsidR="0002137E" w:rsidRPr="00621C9E" w:rsidRDefault="0002137E" w:rsidP="0002137E">
      <w:pPr>
        <w:pStyle w:val="Expandido"/>
        <w:rPr>
          <w:color w:val="auto"/>
          <w:sz w:val="22"/>
        </w:rPr>
      </w:pPr>
      <w:r w:rsidRPr="00621C9E">
        <w:rPr>
          <w:color w:val="auto"/>
          <w:sz w:val="22"/>
        </w:rPr>
        <w:t>Cargo: Engenheiro Civil</w:t>
      </w:r>
    </w:p>
    <w:p w14:paraId="3C2DD967" w14:textId="77777777" w:rsidR="0002137E" w:rsidRPr="00621C9E" w:rsidRDefault="0002137E" w:rsidP="0002137E">
      <w:pPr>
        <w:pStyle w:val="Expandido"/>
        <w:rPr>
          <w:color w:val="auto"/>
          <w:sz w:val="22"/>
        </w:rPr>
      </w:pPr>
      <w:r w:rsidRPr="00621C9E">
        <w:rPr>
          <w:color w:val="auto"/>
          <w:sz w:val="22"/>
        </w:rPr>
        <w:t>CREA: 5069738170-SP</w:t>
      </w:r>
    </w:p>
    <w:p w14:paraId="5453BB16" w14:textId="45FA290C" w:rsidR="0002137E" w:rsidRPr="00621C9E" w:rsidRDefault="0002137E" w:rsidP="0002137E">
      <w:pPr>
        <w:pStyle w:val="Expandido"/>
        <w:rPr>
          <w:color w:val="auto"/>
          <w:sz w:val="22"/>
        </w:rPr>
      </w:pPr>
      <w:r w:rsidRPr="00621C9E">
        <w:rPr>
          <w:color w:val="auto"/>
          <w:sz w:val="22"/>
        </w:rPr>
        <w:t>Matrícula: 112.476-1</w:t>
      </w:r>
    </w:p>
    <w:p w14:paraId="1ABB062A" w14:textId="77777777" w:rsidR="00D574A4" w:rsidRPr="00621C9E" w:rsidRDefault="00D574A4" w:rsidP="00D574A4">
      <w:pPr>
        <w:pStyle w:val="Expandido"/>
        <w:rPr>
          <w:color w:val="auto"/>
          <w:sz w:val="22"/>
        </w:rPr>
      </w:pPr>
    </w:p>
    <w:p w14:paraId="5056BB19" w14:textId="77777777" w:rsidR="00D574A4" w:rsidRPr="00621C9E" w:rsidRDefault="00D574A4" w:rsidP="00D574A4">
      <w:pPr>
        <w:pStyle w:val="Expandido"/>
        <w:rPr>
          <w:color w:val="auto"/>
          <w:sz w:val="22"/>
        </w:rPr>
      </w:pPr>
      <w:r w:rsidRPr="00621C9E">
        <w:rPr>
          <w:color w:val="auto"/>
          <w:sz w:val="22"/>
        </w:rPr>
        <w:t xml:space="preserve">O fiscal técnico do contrato acompanhará a execução do contrato, para que sejam cumpridas todas as condições estabelecidas no contrato, de modo a assegurar os melhores resultados para a Administração. </w:t>
      </w:r>
    </w:p>
    <w:p w14:paraId="2A549436" w14:textId="77777777" w:rsidR="00D574A4" w:rsidRPr="00621C9E" w:rsidRDefault="00D574A4" w:rsidP="00D574A4">
      <w:pPr>
        <w:pStyle w:val="Expandido"/>
        <w:rPr>
          <w:color w:val="auto"/>
          <w:sz w:val="22"/>
        </w:rPr>
      </w:pPr>
    </w:p>
    <w:p w14:paraId="09C6A533" w14:textId="77777777" w:rsidR="00D574A4" w:rsidRPr="00621C9E" w:rsidRDefault="00D574A4" w:rsidP="00D574A4">
      <w:pPr>
        <w:pStyle w:val="Expandido"/>
        <w:rPr>
          <w:color w:val="auto"/>
          <w:sz w:val="22"/>
        </w:rPr>
      </w:pPr>
      <w:r w:rsidRPr="00621C9E">
        <w:rPr>
          <w:color w:val="auto"/>
          <w:sz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14:paraId="24BC573E" w14:textId="77777777" w:rsidR="00D574A4" w:rsidRPr="00621C9E" w:rsidRDefault="00D574A4" w:rsidP="00D574A4">
      <w:pPr>
        <w:pStyle w:val="Expandido"/>
        <w:rPr>
          <w:color w:val="auto"/>
          <w:sz w:val="22"/>
        </w:rPr>
      </w:pPr>
    </w:p>
    <w:p w14:paraId="686BA476" w14:textId="77777777" w:rsidR="00D574A4" w:rsidRPr="00621C9E" w:rsidRDefault="00D574A4" w:rsidP="00D574A4">
      <w:pPr>
        <w:pStyle w:val="Expandido"/>
        <w:rPr>
          <w:color w:val="auto"/>
          <w:sz w:val="22"/>
        </w:rPr>
      </w:pPr>
      <w:r w:rsidRPr="00621C9E">
        <w:rPr>
          <w:color w:val="auto"/>
          <w:sz w:val="22"/>
        </w:rPr>
        <w:lastRenderedPageBreak/>
        <w:t xml:space="preserve">Identificada qualquer inexatidão ou irregularidade, o fiscal técnico do contrato emitirá notificações para a correção da execução do contrato, determinando prazo para a correção; </w:t>
      </w:r>
    </w:p>
    <w:p w14:paraId="049132E4" w14:textId="77777777" w:rsidR="00D574A4" w:rsidRPr="00621C9E" w:rsidRDefault="00D574A4" w:rsidP="00D574A4">
      <w:pPr>
        <w:pStyle w:val="Expandido"/>
        <w:rPr>
          <w:color w:val="auto"/>
          <w:sz w:val="22"/>
        </w:rPr>
      </w:pPr>
    </w:p>
    <w:p w14:paraId="5159F725" w14:textId="77777777" w:rsidR="00D574A4" w:rsidRPr="00621C9E" w:rsidRDefault="00D574A4" w:rsidP="00D574A4">
      <w:pPr>
        <w:pStyle w:val="Expandido"/>
        <w:rPr>
          <w:color w:val="auto"/>
          <w:sz w:val="22"/>
        </w:rPr>
      </w:pPr>
      <w:r w:rsidRPr="00621C9E">
        <w:rPr>
          <w:color w:val="auto"/>
          <w:sz w:val="22"/>
        </w:rPr>
        <w:t>O fiscal técnico do contrato informará ao gestor do contato, em tempo hábil, a situação que demandar decisão ou adoção de medidas que ultrapassem sua competência, para que adote as medidas necessárias e saneadoras, se for o caso;</w:t>
      </w:r>
    </w:p>
    <w:p w14:paraId="036B27A1" w14:textId="77777777" w:rsidR="00D574A4" w:rsidRPr="00621C9E" w:rsidRDefault="00D574A4" w:rsidP="00D574A4">
      <w:pPr>
        <w:pStyle w:val="Expandido"/>
        <w:rPr>
          <w:color w:val="auto"/>
          <w:sz w:val="22"/>
        </w:rPr>
      </w:pPr>
    </w:p>
    <w:p w14:paraId="40DBEF28" w14:textId="77777777" w:rsidR="00D574A4" w:rsidRPr="00621C9E" w:rsidRDefault="00D574A4" w:rsidP="00D574A4">
      <w:pPr>
        <w:pStyle w:val="Expandido"/>
        <w:rPr>
          <w:color w:val="auto"/>
          <w:sz w:val="22"/>
        </w:rPr>
      </w:pPr>
      <w:r w:rsidRPr="00621C9E">
        <w:rPr>
          <w:color w:val="auto"/>
          <w:sz w:val="22"/>
        </w:rPr>
        <w:t>No caso de ocorrências que possam inviabilizar a execução do contrato nas datas aprazadas, o fiscal técnico do contrato comunicará o fato imediatamente ao gestor do contrato;</w:t>
      </w:r>
    </w:p>
    <w:p w14:paraId="507296B0" w14:textId="77777777" w:rsidR="00D574A4" w:rsidRPr="00621C9E" w:rsidRDefault="00D574A4" w:rsidP="00D574A4">
      <w:pPr>
        <w:pStyle w:val="Expandido"/>
        <w:rPr>
          <w:color w:val="auto"/>
          <w:sz w:val="22"/>
        </w:rPr>
      </w:pPr>
    </w:p>
    <w:p w14:paraId="570BD0E0" w14:textId="77777777" w:rsidR="00D574A4" w:rsidRPr="00621C9E" w:rsidRDefault="00D574A4" w:rsidP="00D574A4">
      <w:pPr>
        <w:pStyle w:val="Expandido"/>
        <w:rPr>
          <w:color w:val="auto"/>
          <w:sz w:val="22"/>
        </w:rPr>
      </w:pPr>
      <w:r w:rsidRPr="00621C9E">
        <w:rPr>
          <w:color w:val="auto"/>
          <w:sz w:val="22"/>
        </w:rPr>
        <w:t>O fiscal técnico do contrato comunicará ao gestor do contrato, em tempo hábil, o término do contrato sob sua responsabilidade, com vistas à tempestiva renovação ou à prorrogação contratual.</w:t>
      </w:r>
    </w:p>
    <w:p w14:paraId="7B5913A3" w14:textId="77777777" w:rsidR="00D574A4" w:rsidRPr="00621C9E" w:rsidRDefault="00D574A4" w:rsidP="00D574A4">
      <w:pPr>
        <w:pStyle w:val="Expandido"/>
        <w:rPr>
          <w:color w:val="auto"/>
          <w:sz w:val="22"/>
        </w:rPr>
      </w:pPr>
    </w:p>
    <w:p w14:paraId="2353547F" w14:textId="77777777" w:rsidR="00D574A4" w:rsidRPr="00621C9E" w:rsidRDefault="00D574A4" w:rsidP="00D574A4">
      <w:pPr>
        <w:pStyle w:val="Expandido"/>
        <w:rPr>
          <w:b/>
          <w:color w:val="auto"/>
          <w:sz w:val="22"/>
        </w:rPr>
      </w:pPr>
      <w:r w:rsidRPr="00621C9E">
        <w:rPr>
          <w:b/>
          <w:color w:val="auto"/>
          <w:sz w:val="22"/>
        </w:rPr>
        <w:t xml:space="preserve">Gestor do Contrato </w:t>
      </w:r>
    </w:p>
    <w:p w14:paraId="4EDD3E6A" w14:textId="77777777" w:rsidR="00D574A4" w:rsidRPr="00621C9E" w:rsidRDefault="00D574A4" w:rsidP="00D574A4">
      <w:pPr>
        <w:pStyle w:val="Expandido"/>
        <w:rPr>
          <w:color w:val="auto"/>
          <w:sz w:val="22"/>
        </w:rPr>
      </w:pPr>
    </w:p>
    <w:p w14:paraId="18B03DC7" w14:textId="18EA1EBD" w:rsidR="00D574A4" w:rsidRPr="00621C9E" w:rsidRDefault="00EE5C82" w:rsidP="00D574A4">
      <w:pPr>
        <w:pStyle w:val="Expandido"/>
        <w:rPr>
          <w:color w:val="auto"/>
          <w:sz w:val="22"/>
        </w:rPr>
      </w:pPr>
      <w:r w:rsidRPr="00621C9E">
        <w:rPr>
          <w:color w:val="auto"/>
          <w:sz w:val="22"/>
        </w:rPr>
        <w:t xml:space="preserve">Engº Alberto Dominguez </w:t>
      </w:r>
      <w:proofErr w:type="spellStart"/>
      <w:r w:rsidRPr="00621C9E">
        <w:rPr>
          <w:color w:val="auto"/>
          <w:sz w:val="22"/>
        </w:rPr>
        <w:t>Cánovas</w:t>
      </w:r>
      <w:proofErr w:type="spellEnd"/>
      <w:r w:rsidR="00D574A4" w:rsidRPr="00621C9E">
        <w:rPr>
          <w:color w:val="auto"/>
          <w:sz w:val="22"/>
        </w:rPr>
        <w:t>.</w:t>
      </w:r>
    </w:p>
    <w:p w14:paraId="3C3EC9E5" w14:textId="1C1783B9" w:rsidR="00D574A4" w:rsidRPr="00621C9E" w:rsidRDefault="00D574A4" w:rsidP="00D574A4">
      <w:pPr>
        <w:pStyle w:val="Expandido"/>
        <w:rPr>
          <w:color w:val="auto"/>
          <w:sz w:val="22"/>
        </w:rPr>
      </w:pPr>
      <w:r w:rsidRPr="00621C9E">
        <w:rPr>
          <w:color w:val="auto"/>
          <w:sz w:val="22"/>
        </w:rPr>
        <w:t>Secretári</w:t>
      </w:r>
      <w:r w:rsidR="00EE5C82" w:rsidRPr="00621C9E">
        <w:rPr>
          <w:color w:val="auto"/>
          <w:sz w:val="22"/>
        </w:rPr>
        <w:t>o Adjunto da</w:t>
      </w:r>
      <w:r w:rsidRPr="00621C9E">
        <w:rPr>
          <w:color w:val="auto"/>
          <w:sz w:val="22"/>
        </w:rPr>
        <w:t xml:space="preserve"> Municipal de Obras, Conservação e Serviços Públicos.</w:t>
      </w:r>
    </w:p>
    <w:p w14:paraId="4FD41E6C" w14:textId="77777777" w:rsidR="00D574A4" w:rsidRPr="00621C9E" w:rsidRDefault="00D574A4" w:rsidP="00D574A4">
      <w:pPr>
        <w:pStyle w:val="Expandido"/>
        <w:rPr>
          <w:color w:val="auto"/>
          <w:sz w:val="22"/>
        </w:rPr>
      </w:pPr>
    </w:p>
    <w:p w14:paraId="179FF2F9" w14:textId="77777777" w:rsidR="00D574A4" w:rsidRPr="00621C9E" w:rsidRDefault="00D574A4" w:rsidP="00D574A4">
      <w:pPr>
        <w:pStyle w:val="Expandido"/>
        <w:rPr>
          <w:color w:val="auto"/>
          <w:sz w:val="22"/>
        </w:rPr>
      </w:pPr>
      <w:r w:rsidRPr="00621C9E">
        <w:rPr>
          <w:color w:val="auto"/>
          <w:sz w:val="22"/>
        </w:rPr>
        <w:t>E-mail: secretariadeobras@sertaozinho.sp.gov.br - Telefone (16) 3946 7800.</w:t>
      </w:r>
    </w:p>
    <w:p w14:paraId="6E38F6D9" w14:textId="77777777" w:rsidR="00D574A4" w:rsidRPr="00621C9E" w:rsidRDefault="00D574A4" w:rsidP="00D574A4">
      <w:pPr>
        <w:pStyle w:val="Expandido"/>
        <w:rPr>
          <w:color w:val="auto"/>
          <w:sz w:val="22"/>
        </w:rPr>
      </w:pPr>
    </w:p>
    <w:p w14:paraId="1A62CC1C" w14:textId="77777777" w:rsidR="00D574A4" w:rsidRPr="00621C9E" w:rsidRDefault="00D574A4" w:rsidP="00D574A4">
      <w:pPr>
        <w:pStyle w:val="Expandido"/>
        <w:rPr>
          <w:color w:val="auto"/>
          <w:sz w:val="22"/>
        </w:rPr>
      </w:pPr>
      <w:r w:rsidRPr="00621C9E">
        <w:rPr>
          <w:color w:val="auto"/>
          <w:sz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B3D0997" w14:textId="77777777" w:rsidR="00D574A4" w:rsidRPr="00621C9E" w:rsidRDefault="00D574A4" w:rsidP="00D574A4">
      <w:pPr>
        <w:pStyle w:val="Expandido"/>
        <w:rPr>
          <w:color w:val="auto"/>
          <w:sz w:val="22"/>
        </w:rPr>
      </w:pPr>
    </w:p>
    <w:p w14:paraId="4FA5C144" w14:textId="77777777" w:rsidR="00D574A4" w:rsidRPr="00621C9E" w:rsidRDefault="00D574A4" w:rsidP="00D574A4">
      <w:pPr>
        <w:pStyle w:val="Expandido"/>
        <w:rPr>
          <w:color w:val="auto"/>
          <w:sz w:val="22"/>
        </w:rPr>
      </w:pPr>
      <w:r w:rsidRPr="00621C9E">
        <w:rPr>
          <w:color w:val="auto"/>
          <w:sz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24F43E9F" w14:textId="77777777" w:rsidR="00D574A4" w:rsidRPr="00621C9E" w:rsidRDefault="00D574A4" w:rsidP="00D574A4">
      <w:pPr>
        <w:pStyle w:val="Expandido"/>
        <w:rPr>
          <w:color w:val="auto"/>
          <w:sz w:val="22"/>
        </w:rPr>
      </w:pPr>
    </w:p>
    <w:p w14:paraId="49132956" w14:textId="77777777" w:rsidR="00D574A4" w:rsidRPr="00621C9E" w:rsidRDefault="00D574A4" w:rsidP="00D574A4">
      <w:pPr>
        <w:pStyle w:val="Expandido"/>
        <w:rPr>
          <w:color w:val="auto"/>
          <w:sz w:val="22"/>
        </w:rPr>
      </w:pPr>
      <w:r w:rsidRPr="00621C9E">
        <w:rPr>
          <w:color w:val="auto"/>
          <w:sz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7F259E55" w14:textId="77777777" w:rsidR="00D574A4" w:rsidRPr="00621C9E" w:rsidRDefault="00D574A4" w:rsidP="00D574A4">
      <w:pPr>
        <w:pStyle w:val="Expandido"/>
        <w:rPr>
          <w:color w:val="auto"/>
          <w:sz w:val="22"/>
        </w:rPr>
      </w:pPr>
    </w:p>
    <w:p w14:paraId="613817C4" w14:textId="77777777" w:rsidR="00D574A4" w:rsidRPr="00621C9E" w:rsidRDefault="00D574A4" w:rsidP="00D574A4">
      <w:pPr>
        <w:pStyle w:val="Expandido"/>
        <w:rPr>
          <w:color w:val="auto"/>
          <w:sz w:val="22"/>
        </w:rPr>
      </w:pPr>
      <w:r w:rsidRPr="00621C9E">
        <w:rPr>
          <w:color w:val="auto"/>
          <w:sz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w:t>
      </w:r>
      <w:r w:rsidRPr="00621C9E">
        <w:rPr>
          <w:color w:val="auto"/>
          <w:sz w:val="22"/>
        </w:rPr>
        <w:lastRenderedPageBreak/>
        <w:t xml:space="preserve">aferidos, e a eventuais penalidades aplicadas, devendo constar do cadastro de atesto de cumprimento de obrigações. </w:t>
      </w:r>
    </w:p>
    <w:p w14:paraId="3FF4A1D4" w14:textId="77777777" w:rsidR="00D574A4" w:rsidRPr="00621C9E" w:rsidRDefault="00D574A4" w:rsidP="00D574A4">
      <w:pPr>
        <w:pStyle w:val="Expandido"/>
        <w:rPr>
          <w:color w:val="auto"/>
          <w:sz w:val="22"/>
        </w:rPr>
      </w:pPr>
    </w:p>
    <w:p w14:paraId="26F123E0" w14:textId="77777777" w:rsidR="00D574A4" w:rsidRPr="00621C9E" w:rsidRDefault="00D574A4" w:rsidP="00D574A4">
      <w:pPr>
        <w:pStyle w:val="Expandido"/>
        <w:rPr>
          <w:color w:val="auto"/>
          <w:sz w:val="22"/>
        </w:rPr>
      </w:pPr>
      <w:r w:rsidRPr="00621C9E">
        <w:rPr>
          <w:color w:val="auto"/>
          <w:sz w:val="22"/>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BFA0465" w14:textId="77777777" w:rsidR="00D574A4" w:rsidRPr="00621C9E" w:rsidRDefault="00D574A4" w:rsidP="00D574A4">
      <w:pPr>
        <w:pStyle w:val="Expandido"/>
        <w:rPr>
          <w:color w:val="auto"/>
          <w:sz w:val="22"/>
        </w:rPr>
      </w:pPr>
    </w:p>
    <w:p w14:paraId="11875D21" w14:textId="77777777" w:rsidR="00D574A4" w:rsidRPr="00621C9E" w:rsidRDefault="00D574A4" w:rsidP="00D574A4">
      <w:pPr>
        <w:pStyle w:val="Expandido"/>
        <w:rPr>
          <w:color w:val="auto"/>
          <w:sz w:val="22"/>
        </w:rPr>
      </w:pPr>
      <w:r w:rsidRPr="00621C9E">
        <w:rPr>
          <w:color w:val="auto"/>
          <w:sz w:val="22"/>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110C6494" w14:textId="77777777" w:rsidR="00D574A4" w:rsidRPr="00621C9E" w:rsidRDefault="00D574A4" w:rsidP="00D574A4">
      <w:pPr>
        <w:pStyle w:val="Expandido"/>
        <w:rPr>
          <w:color w:val="auto"/>
          <w:sz w:val="22"/>
        </w:rPr>
      </w:pPr>
    </w:p>
    <w:p w14:paraId="5F7EEBCF" w14:textId="1A4BACB0" w:rsidR="00C96341" w:rsidRPr="00621C9E" w:rsidRDefault="00D574A4" w:rsidP="00D574A4">
      <w:pPr>
        <w:pStyle w:val="Expandido"/>
        <w:rPr>
          <w:color w:val="auto"/>
          <w:sz w:val="22"/>
        </w:rPr>
      </w:pPr>
      <w:r w:rsidRPr="00621C9E">
        <w:rPr>
          <w:color w:val="auto"/>
          <w:sz w:val="22"/>
        </w:rPr>
        <w:t>O gestor do contrato deverá enviar a documentação pertinente ao setor de contratos para a formalização dos procedimentos de liquidação e pagamento, no valor dimensionado pela fiscalização e gestão nos termos do contrato</w:t>
      </w:r>
      <w:r w:rsidR="00C424E8" w:rsidRPr="00621C9E">
        <w:rPr>
          <w:color w:val="auto"/>
          <w:sz w:val="22"/>
        </w:rPr>
        <w:t>.</w:t>
      </w:r>
    </w:p>
    <w:p w14:paraId="0A65F4FA" w14:textId="59C12509"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61EABB89" w14:textId="4B4B646C" w:rsidR="00C96341" w:rsidRPr="00621C9E" w:rsidRDefault="00124CCF" w:rsidP="00124CCF">
      <w:pPr>
        <w:pStyle w:val="Tpico2"/>
      </w:pPr>
      <w:r w:rsidRPr="00621C9E">
        <w:t xml:space="preserve">Obrigações específicas do contratado </w:t>
      </w:r>
    </w:p>
    <w:p w14:paraId="4836567D" w14:textId="77777777" w:rsidR="00E05A47" w:rsidRPr="00621C9E" w:rsidRDefault="00E05A47" w:rsidP="00E05A47">
      <w:pPr>
        <w:pStyle w:val="Expandido"/>
        <w:rPr>
          <w:color w:val="auto"/>
          <w:sz w:val="22"/>
        </w:rPr>
      </w:pPr>
      <w:r w:rsidRPr="00621C9E">
        <w:rPr>
          <w:color w:val="auto"/>
          <w:sz w:val="22"/>
        </w:rPr>
        <w:t>O fornecimento dos materiais/equipamentos necessários para execução dos serviços, utilizando somente materiais adequados para finalidade em vista e que satisfaça, às normas que lhe são aplicáveis, de acordo ainda com este instrumento;</w:t>
      </w:r>
    </w:p>
    <w:p w14:paraId="67A0E29B" w14:textId="77777777" w:rsidR="00E05A47" w:rsidRPr="00621C9E" w:rsidRDefault="00E05A47" w:rsidP="00E05A47">
      <w:pPr>
        <w:pStyle w:val="Expandido"/>
        <w:rPr>
          <w:color w:val="auto"/>
          <w:sz w:val="22"/>
        </w:rPr>
      </w:pPr>
    </w:p>
    <w:p w14:paraId="2222556A" w14:textId="77777777" w:rsidR="00E05A47" w:rsidRPr="00621C9E" w:rsidRDefault="00E05A47" w:rsidP="00E05A47">
      <w:pPr>
        <w:pStyle w:val="Expandido"/>
        <w:rPr>
          <w:color w:val="auto"/>
          <w:sz w:val="22"/>
        </w:rPr>
      </w:pPr>
      <w:r w:rsidRPr="00621C9E">
        <w:rPr>
          <w:color w:val="auto"/>
          <w:sz w:val="22"/>
        </w:rPr>
        <w:t>A mão de obra a ser empregada na execução dos trabalhos, não havendo vínculo com o Município, ficando este isento da imputação de qualquer obrigação trabalhista;</w:t>
      </w:r>
    </w:p>
    <w:p w14:paraId="1A3375B6" w14:textId="77777777" w:rsidR="00E05A47" w:rsidRPr="00621C9E" w:rsidRDefault="00E05A47" w:rsidP="00E05A47">
      <w:pPr>
        <w:pStyle w:val="Expandido"/>
        <w:rPr>
          <w:color w:val="auto"/>
          <w:sz w:val="22"/>
        </w:rPr>
      </w:pPr>
    </w:p>
    <w:p w14:paraId="4337956B" w14:textId="77777777" w:rsidR="00E05A47" w:rsidRPr="00621C9E" w:rsidRDefault="00E05A47" w:rsidP="00E05A47">
      <w:pPr>
        <w:pStyle w:val="Expandido"/>
        <w:rPr>
          <w:color w:val="auto"/>
          <w:sz w:val="22"/>
        </w:rPr>
      </w:pPr>
      <w:r w:rsidRPr="00621C9E">
        <w:rPr>
          <w:color w:val="auto"/>
          <w:sz w:val="22"/>
        </w:rPr>
        <w:t>Pessoal qualificado, alimentação, hospedagem se necessário for, combustível, transporte, encargos diretos e indiretos, etc., bem como todo e qualquer tipo de insumo, equipamento ou meio necessário para realização do objeto contratado;</w:t>
      </w:r>
    </w:p>
    <w:p w14:paraId="466BFC98" w14:textId="77777777" w:rsidR="00E05A47" w:rsidRPr="00621C9E" w:rsidRDefault="00E05A47" w:rsidP="00E05A47">
      <w:pPr>
        <w:pStyle w:val="Expandido"/>
        <w:rPr>
          <w:color w:val="auto"/>
          <w:sz w:val="22"/>
        </w:rPr>
      </w:pPr>
    </w:p>
    <w:p w14:paraId="37C61B13" w14:textId="77777777" w:rsidR="00E05A47" w:rsidRPr="00621C9E" w:rsidRDefault="00E05A47" w:rsidP="00E05A47">
      <w:pPr>
        <w:pStyle w:val="Expandido"/>
        <w:rPr>
          <w:color w:val="auto"/>
          <w:sz w:val="22"/>
        </w:rPr>
      </w:pPr>
      <w:r w:rsidRPr="00621C9E">
        <w:rPr>
          <w:color w:val="auto"/>
          <w:sz w:val="22"/>
        </w:rPr>
        <w:t>O pagamento de indenização a terceiros por danos ocasionados e relativos à execução do objeto contratado;</w:t>
      </w:r>
    </w:p>
    <w:p w14:paraId="46098929" w14:textId="77777777" w:rsidR="00E05A47" w:rsidRPr="00621C9E" w:rsidRDefault="00E05A47" w:rsidP="00E05A47">
      <w:pPr>
        <w:pStyle w:val="Expandido"/>
        <w:rPr>
          <w:color w:val="auto"/>
          <w:sz w:val="22"/>
        </w:rPr>
      </w:pPr>
    </w:p>
    <w:p w14:paraId="76DFBAE4" w14:textId="77777777" w:rsidR="00E05A47" w:rsidRPr="00621C9E" w:rsidRDefault="00E05A47" w:rsidP="00E05A47">
      <w:pPr>
        <w:pStyle w:val="Expandido"/>
        <w:rPr>
          <w:color w:val="auto"/>
          <w:sz w:val="22"/>
        </w:rPr>
      </w:pPr>
      <w:r w:rsidRPr="00621C9E">
        <w:rPr>
          <w:color w:val="auto"/>
          <w:sz w:val="22"/>
        </w:rPr>
        <w:t>A fiscalização de seus empregados quanto ao uso correto e apropriado dos equipamentos de segurança para prestação dos serviços. A sinalização do local da execução dos serviços, caso haja necessidade;</w:t>
      </w:r>
    </w:p>
    <w:p w14:paraId="0011A43C" w14:textId="77777777" w:rsidR="00E05A47" w:rsidRPr="00621C9E" w:rsidRDefault="00E05A47" w:rsidP="00E05A47">
      <w:pPr>
        <w:pStyle w:val="Expandido"/>
        <w:rPr>
          <w:color w:val="auto"/>
          <w:sz w:val="22"/>
        </w:rPr>
      </w:pPr>
    </w:p>
    <w:p w14:paraId="7F80E4BC" w14:textId="183DF65A" w:rsidR="00C96341" w:rsidRPr="00621C9E" w:rsidRDefault="00E05A47" w:rsidP="00E05A47">
      <w:pPr>
        <w:pStyle w:val="Expandido"/>
        <w:rPr>
          <w:color w:val="auto"/>
          <w:sz w:val="22"/>
        </w:rPr>
      </w:pPr>
      <w:r w:rsidRPr="00621C9E">
        <w:rPr>
          <w:color w:val="auto"/>
          <w:sz w:val="22"/>
        </w:rPr>
        <w:t>A remição, reparação, correção ou substituição dos equipamentos / objetos / materiais em que se verifiquem defeitos ou incorreções, sem comprometer o andamento das atividades.</w:t>
      </w:r>
    </w:p>
    <w:p w14:paraId="5AF8531C" w14:textId="184E5179"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4C4291AA" w14:textId="26586A7D" w:rsidR="00C96341" w:rsidRPr="00621C9E" w:rsidRDefault="00124CCF" w:rsidP="00124CCF">
      <w:pPr>
        <w:pStyle w:val="Tpico2"/>
      </w:pPr>
      <w:r w:rsidRPr="00621C9E">
        <w:t xml:space="preserve">Obrigações específicas do Município </w:t>
      </w:r>
    </w:p>
    <w:p w14:paraId="16A2D3F2" w14:textId="77777777" w:rsidR="003605B7" w:rsidRPr="00621C9E" w:rsidRDefault="003605B7" w:rsidP="003605B7">
      <w:pPr>
        <w:pStyle w:val="Expandido"/>
        <w:rPr>
          <w:color w:val="auto"/>
          <w:sz w:val="22"/>
        </w:rPr>
      </w:pPr>
      <w:r w:rsidRPr="00621C9E">
        <w:rPr>
          <w:color w:val="auto"/>
          <w:sz w:val="22"/>
        </w:rPr>
        <w:t>Prestar os esclarecimentos necessários para a execução do objeto contratado;</w:t>
      </w:r>
    </w:p>
    <w:p w14:paraId="7FA997CB" w14:textId="77777777" w:rsidR="003605B7" w:rsidRPr="00621C9E" w:rsidRDefault="003605B7" w:rsidP="003605B7">
      <w:pPr>
        <w:pStyle w:val="Expandido"/>
        <w:rPr>
          <w:color w:val="auto"/>
          <w:sz w:val="22"/>
        </w:rPr>
      </w:pPr>
    </w:p>
    <w:p w14:paraId="28313F62" w14:textId="77777777" w:rsidR="003605B7" w:rsidRPr="00621C9E" w:rsidRDefault="003605B7" w:rsidP="003605B7">
      <w:pPr>
        <w:pStyle w:val="Expandido"/>
        <w:rPr>
          <w:color w:val="auto"/>
          <w:sz w:val="22"/>
        </w:rPr>
      </w:pPr>
      <w:r w:rsidRPr="00621C9E">
        <w:rPr>
          <w:color w:val="auto"/>
          <w:sz w:val="22"/>
        </w:rPr>
        <w:t xml:space="preserve">Acompanhar e fiscalizar a execução do contratado, bem como atestar na nota fiscal/fatura a efetiva entrega do objeto contratado e o seu aceite. Caso a referida nota não esteja de acordo será recebido, mas com ressalva de atesto condicional; </w:t>
      </w:r>
    </w:p>
    <w:p w14:paraId="0459572A" w14:textId="77777777" w:rsidR="003605B7" w:rsidRPr="00621C9E" w:rsidRDefault="003605B7" w:rsidP="003605B7">
      <w:pPr>
        <w:pStyle w:val="Expandido"/>
        <w:rPr>
          <w:color w:val="auto"/>
          <w:sz w:val="22"/>
        </w:rPr>
      </w:pPr>
    </w:p>
    <w:p w14:paraId="7271A173" w14:textId="77777777" w:rsidR="003605B7" w:rsidRPr="00621C9E" w:rsidRDefault="003605B7" w:rsidP="003605B7">
      <w:pPr>
        <w:pStyle w:val="Expandido"/>
        <w:rPr>
          <w:color w:val="auto"/>
          <w:sz w:val="22"/>
        </w:rPr>
      </w:pPr>
      <w:r w:rsidRPr="00621C9E">
        <w:rPr>
          <w:color w:val="auto"/>
          <w:sz w:val="22"/>
        </w:rPr>
        <w:t>Comunicar por escrito a CONTRATADA qualquer irregularidade ou deficiência porventura, a fim de que a mesma possa providenciar as resoluções cabíveis;</w:t>
      </w:r>
    </w:p>
    <w:p w14:paraId="0C4BA5A7" w14:textId="77777777" w:rsidR="003605B7" w:rsidRPr="00621C9E" w:rsidRDefault="003605B7" w:rsidP="003605B7">
      <w:pPr>
        <w:pStyle w:val="Expandido"/>
        <w:rPr>
          <w:color w:val="auto"/>
          <w:sz w:val="22"/>
        </w:rPr>
      </w:pPr>
    </w:p>
    <w:p w14:paraId="5DEC1128" w14:textId="4D1EA84C" w:rsidR="00C96341" w:rsidRPr="00621C9E" w:rsidRDefault="003605B7" w:rsidP="003605B7">
      <w:pPr>
        <w:pStyle w:val="Expandido"/>
        <w:rPr>
          <w:color w:val="auto"/>
          <w:sz w:val="22"/>
        </w:rPr>
      </w:pPr>
      <w:r w:rsidRPr="00621C9E">
        <w:rPr>
          <w:color w:val="auto"/>
          <w:sz w:val="22"/>
        </w:rPr>
        <w:t>Efetuar os pagamentos nas condições e preços pactuados nos termos deste processo</w:t>
      </w:r>
      <w:r w:rsidR="00D328DE" w:rsidRPr="00621C9E">
        <w:rPr>
          <w:color w:val="auto"/>
          <w:sz w:val="22"/>
        </w:rPr>
        <w:t>.</w:t>
      </w:r>
    </w:p>
    <w:p w14:paraId="7496BC78" w14:textId="0C06201C"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33EE4015" w14:textId="77777777" w:rsidR="00C96341" w:rsidRPr="00621C9E" w:rsidRDefault="00124CCF" w:rsidP="00124CCF">
      <w:pPr>
        <w:pStyle w:val="Tpico2"/>
      </w:pPr>
      <w:r w:rsidRPr="00621C9E">
        <w:t>Existem requisitos posteriores à execução?</w:t>
      </w:r>
    </w:p>
    <w:p w14:paraId="1CB791D0" w14:textId="1400DB3B" w:rsidR="00C96341" w:rsidRPr="00621C9E" w:rsidRDefault="00000000" w:rsidP="00124CCF">
      <w:pPr>
        <w:spacing w:before="0" w:after="0" w:line="240" w:lineRule="auto"/>
      </w:pPr>
      <w:sdt>
        <w:sdtPr>
          <w:rPr>
            <w:rFonts w:ascii="MS Gothic" w:eastAsia="MS Gothic" w:hAnsi="MS Gothic" w:hint="eastAsia"/>
            <w:sz w:val="40"/>
          </w:rPr>
          <w:id w:val="966400904"/>
          <w14:checkbox>
            <w14:checked w14:val="0"/>
            <w14:checkedState w14:val="2612" w14:font="MS Gothic"/>
            <w14:uncheckedState w14:val="2610" w14:font="MS Gothic"/>
          </w14:checkbox>
        </w:sdtPr>
        <w:sdtContent>
          <w:r w:rsidR="003605B7" w:rsidRPr="00621C9E">
            <w:rPr>
              <w:rFonts w:ascii="MS Gothic" w:eastAsia="MS Gothic" w:hAnsi="MS Gothic" w:hint="eastAsia"/>
              <w:sz w:val="40"/>
            </w:rPr>
            <w:t>☐</w:t>
          </w:r>
        </w:sdtContent>
      </w:sdt>
      <w:r w:rsidR="00124CCF" w:rsidRPr="00621C9E">
        <w:t xml:space="preserve"> Sim      </w:t>
      </w:r>
      <w:sdt>
        <w:sdtPr>
          <w:rPr>
            <w:rFonts w:ascii="MS Gothic" w:eastAsia="MS Gothic" w:hAnsi="MS Gothic" w:hint="eastAsia"/>
            <w:sz w:val="40"/>
          </w:rPr>
          <w:id w:val="-784042386"/>
          <w14:checkbox>
            <w14:checked w14:val="1"/>
            <w14:checkedState w14:val="2612" w14:font="MS Gothic"/>
            <w14:uncheckedState w14:val="2610" w14:font="MS Gothic"/>
          </w14:checkbox>
        </w:sdtPr>
        <w:sdtContent>
          <w:r w:rsidR="003605B7" w:rsidRPr="00621C9E">
            <w:rPr>
              <w:rFonts w:ascii="MS Gothic" w:eastAsia="MS Gothic" w:hAnsi="MS Gothic" w:hint="eastAsia"/>
              <w:sz w:val="40"/>
            </w:rPr>
            <w:t>☒</w:t>
          </w:r>
        </w:sdtContent>
      </w:sdt>
      <w:r w:rsidR="00124CCF" w:rsidRPr="00621C9E">
        <w:t xml:space="preserve"> Não</w:t>
      </w:r>
    </w:p>
    <w:p w14:paraId="14907FEB" w14:textId="6CD93222"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4004B77B" w14:textId="1955B239" w:rsidR="00C96341" w:rsidRPr="00621C9E" w:rsidRDefault="00124CCF" w:rsidP="00124CCF">
      <w:pPr>
        <w:pStyle w:val="Tpico2"/>
      </w:pPr>
      <w:r w:rsidRPr="00621C9E">
        <w:t xml:space="preserve">Infrações e penalidades do Contrato  </w:t>
      </w:r>
    </w:p>
    <w:p w14:paraId="447FE112" w14:textId="77777777" w:rsidR="00E81B5A" w:rsidRPr="00621C9E" w:rsidRDefault="00E81B5A" w:rsidP="00E81B5A">
      <w:pPr>
        <w:pStyle w:val="Expandido"/>
        <w:rPr>
          <w:color w:val="auto"/>
          <w:sz w:val="22"/>
        </w:rPr>
      </w:pPr>
      <w:r w:rsidRPr="00621C9E">
        <w:rPr>
          <w:color w:val="auto"/>
          <w:sz w:val="22"/>
        </w:rPr>
        <w:t>Nos casos em que o contratado cometer ato de descumprimento parcial do contrato, sem que gere dano ao Município, o fiscal do contrato aplicará sanção de advertência ao contratado.</w:t>
      </w:r>
    </w:p>
    <w:p w14:paraId="78EA5118" w14:textId="77777777" w:rsidR="00E81B5A" w:rsidRPr="00621C9E" w:rsidRDefault="00E81B5A" w:rsidP="00E81B5A">
      <w:pPr>
        <w:pStyle w:val="Expandido"/>
        <w:rPr>
          <w:color w:val="auto"/>
          <w:sz w:val="22"/>
        </w:rPr>
      </w:pPr>
    </w:p>
    <w:p w14:paraId="5035F297" w14:textId="77777777" w:rsidR="00E81B5A" w:rsidRPr="00621C9E" w:rsidRDefault="00E81B5A" w:rsidP="00E81B5A">
      <w:pPr>
        <w:pStyle w:val="Expandido"/>
        <w:rPr>
          <w:color w:val="auto"/>
          <w:sz w:val="22"/>
        </w:rPr>
      </w:pPr>
      <w:r w:rsidRPr="00621C9E">
        <w:rPr>
          <w:color w:val="auto"/>
          <w:sz w:val="22"/>
        </w:rPr>
        <w:t>Será aplicada multa moratória não inferior a 0,5% (zero vírgula cinco por cento) por dia de atraso injustificado sobre o valor da parcela inadimplida, até o limite de 40 (quarenta) dias.</w:t>
      </w:r>
    </w:p>
    <w:p w14:paraId="40A861D9" w14:textId="77777777" w:rsidR="00E81B5A" w:rsidRPr="00621C9E" w:rsidRDefault="00E81B5A" w:rsidP="00E81B5A">
      <w:pPr>
        <w:pStyle w:val="Expandido"/>
        <w:rPr>
          <w:color w:val="auto"/>
          <w:sz w:val="22"/>
        </w:rPr>
      </w:pPr>
    </w:p>
    <w:p w14:paraId="16BE9741" w14:textId="77777777" w:rsidR="00E81B5A" w:rsidRPr="00621C9E" w:rsidRDefault="00E81B5A" w:rsidP="00E81B5A">
      <w:pPr>
        <w:pStyle w:val="Expandido"/>
        <w:rPr>
          <w:color w:val="auto"/>
          <w:sz w:val="22"/>
        </w:rPr>
      </w:pPr>
      <w:r w:rsidRPr="00621C9E">
        <w:rPr>
          <w:color w:val="auto"/>
          <w:sz w:val="22"/>
        </w:rPr>
        <w:t>Ultrapassado o prazo máximo de multa moratória, o Município poderá optar por comunicar ao contratado a rescisão contratual, com a substituição da multa moratória por multa compensatória de 20% (vinte por cento) sobre o valor da parcela inadimplida.</w:t>
      </w:r>
    </w:p>
    <w:p w14:paraId="28BD4ECA" w14:textId="77777777" w:rsidR="00E81B5A" w:rsidRPr="00621C9E" w:rsidRDefault="00E81B5A" w:rsidP="00E81B5A">
      <w:pPr>
        <w:pStyle w:val="Expandido"/>
        <w:rPr>
          <w:color w:val="auto"/>
          <w:sz w:val="22"/>
        </w:rPr>
      </w:pPr>
    </w:p>
    <w:p w14:paraId="01845B60" w14:textId="77777777" w:rsidR="00E81B5A" w:rsidRPr="00621C9E" w:rsidRDefault="00E81B5A" w:rsidP="00E81B5A">
      <w:pPr>
        <w:pStyle w:val="Expandido"/>
        <w:rPr>
          <w:color w:val="auto"/>
          <w:sz w:val="22"/>
        </w:rPr>
      </w:pPr>
      <w:r w:rsidRPr="00621C9E">
        <w:rPr>
          <w:color w:val="auto"/>
          <w:sz w:val="22"/>
        </w:rPr>
        <w:t>Nos casos de inexecução total do contrato, o Município aplicará multa de 20% (vinte por cento) sobre o valor do contrato.</w:t>
      </w:r>
    </w:p>
    <w:p w14:paraId="4DB229FF" w14:textId="77777777" w:rsidR="00E81B5A" w:rsidRPr="00621C9E" w:rsidRDefault="00E81B5A" w:rsidP="00E81B5A">
      <w:pPr>
        <w:pStyle w:val="Expandido"/>
        <w:rPr>
          <w:color w:val="auto"/>
          <w:sz w:val="22"/>
        </w:rPr>
      </w:pPr>
    </w:p>
    <w:p w14:paraId="56F526C8" w14:textId="317B0339" w:rsidR="00E40D1F" w:rsidRPr="00621C9E" w:rsidRDefault="00E81B5A" w:rsidP="00E81B5A">
      <w:pPr>
        <w:pStyle w:val="Expandido"/>
        <w:rPr>
          <w:color w:val="auto"/>
          <w:sz w:val="22"/>
        </w:rPr>
      </w:pPr>
      <w:r w:rsidRPr="00621C9E">
        <w:rPr>
          <w:color w:val="auto"/>
          <w:sz w:val="22"/>
        </w:rPr>
        <w:t>A penalidade de multa poderá ser cumulada com penalidade de impedimento de licitar e contratar, nos termos da tabela:</w:t>
      </w:r>
    </w:p>
    <w:p w14:paraId="5AB1D228" w14:textId="77777777" w:rsidR="003605B7" w:rsidRPr="00621C9E" w:rsidRDefault="003605B7" w:rsidP="003605B7">
      <w:pPr>
        <w:pStyle w:val="Expandido"/>
        <w:rPr>
          <w:color w:val="auto"/>
          <w:sz w:val="22"/>
        </w:rPr>
      </w:pPr>
    </w:p>
    <w:tbl>
      <w:tblPr>
        <w:tblStyle w:val="Tabelacomgrade"/>
        <w:tblW w:w="5000" w:type="pct"/>
        <w:jc w:val="center"/>
        <w:tblCellMar>
          <w:left w:w="57" w:type="dxa"/>
          <w:right w:w="57" w:type="dxa"/>
        </w:tblCellMar>
        <w:tblLook w:val="04A0" w:firstRow="1" w:lastRow="0" w:firstColumn="1" w:lastColumn="0" w:noHBand="0" w:noVBand="1"/>
      </w:tblPr>
      <w:tblGrid>
        <w:gridCol w:w="4390"/>
        <w:gridCol w:w="3397"/>
        <w:gridCol w:w="1557"/>
      </w:tblGrid>
      <w:tr w:rsidR="00621C9E" w:rsidRPr="00621C9E" w14:paraId="050E6D49" w14:textId="77777777" w:rsidTr="003605B7">
        <w:trPr>
          <w:jc w:val="center"/>
        </w:trPr>
        <w:tc>
          <w:tcPr>
            <w:tcW w:w="2349" w:type="pct"/>
            <w:vAlign w:val="center"/>
          </w:tcPr>
          <w:p w14:paraId="1FC19DAF" w14:textId="77777777" w:rsidR="00124CCF" w:rsidRPr="00621C9E" w:rsidRDefault="00124CCF" w:rsidP="002B1AB1">
            <w:pPr>
              <w:spacing w:before="80" w:after="80"/>
              <w:jc w:val="center"/>
              <w:rPr>
                <w:sz w:val="18"/>
                <w:szCs w:val="18"/>
              </w:rPr>
            </w:pPr>
            <w:r w:rsidRPr="00621C9E">
              <w:rPr>
                <w:sz w:val="18"/>
                <w:szCs w:val="18"/>
              </w:rPr>
              <w:t>INFRAÇÃO COMETIDA</w:t>
            </w:r>
          </w:p>
        </w:tc>
        <w:tc>
          <w:tcPr>
            <w:tcW w:w="1818" w:type="pct"/>
            <w:vAlign w:val="center"/>
          </w:tcPr>
          <w:p w14:paraId="61CB0C87" w14:textId="77777777" w:rsidR="00124CCF" w:rsidRPr="00621C9E" w:rsidRDefault="00124CCF" w:rsidP="002B1AB1">
            <w:pPr>
              <w:spacing w:before="80" w:after="80"/>
              <w:jc w:val="center"/>
              <w:rPr>
                <w:sz w:val="18"/>
                <w:szCs w:val="18"/>
              </w:rPr>
            </w:pPr>
            <w:r w:rsidRPr="00621C9E">
              <w:rPr>
                <w:sz w:val="18"/>
                <w:szCs w:val="18"/>
              </w:rPr>
              <w:t>PENALIDADE</w:t>
            </w:r>
          </w:p>
        </w:tc>
        <w:tc>
          <w:tcPr>
            <w:tcW w:w="833" w:type="pct"/>
            <w:vAlign w:val="center"/>
          </w:tcPr>
          <w:p w14:paraId="45AC7B99" w14:textId="77777777" w:rsidR="00124CCF" w:rsidRPr="00621C9E" w:rsidRDefault="00124CCF" w:rsidP="002B1AB1">
            <w:pPr>
              <w:spacing w:before="80" w:after="80"/>
              <w:jc w:val="center"/>
              <w:rPr>
                <w:sz w:val="18"/>
                <w:szCs w:val="18"/>
              </w:rPr>
            </w:pPr>
            <w:r w:rsidRPr="00621C9E">
              <w:rPr>
                <w:sz w:val="18"/>
                <w:szCs w:val="18"/>
              </w:rPr>
              <w:t>PRAZO</w:t>
            </w:r>
          </w:p>
        </w:tc>
      </w:tr>
      <w:tr w:rsidR="00621C9E" w:rsidRPr="00621C9E" w14:paraId="0DA1CDDB" w14:textId="77777777" w:rsidTr="003605B7">
        <w:trPr>
          <w:jc w:val="center"/>
        </w:trPr>
        <w:tc>
          <w:tcPr>
            <w:tcW w:w="2349" w:type="pct"/>
            <w:vAlign w:val="center"/>
          </w:tcPr>
          <w:p w14:paraId="15832EB0" w14:textId="77777777" w:rsidR="00124CCF" w:rsidRPr="00621C9E" w:rsidRDefault="00124CCF" w:rsidP="002B1AB1">
            <w:pPr>
              <w:spacing w:before="80" w:after="80"/>
              <w:jc w:val="center"/>
              <w:rPr>
                <w:sz w:val="18"/>
                <w:szCs w:val="18"/>
              </w:rPr>
            </w:pPr>
            <w:r w:rsidRPr="00621C9E">
              <w:rPr>
                <w:sz w:val="18"/>
                <w:szCs w:val="18"/>
              </w:rPr>
              <w:t>Ensejar o retardamento da execução do contrato sem motivo justificado</w:t>
            </w:r>
          </w:p>
        </w:tc>
        <w:tc>
          <w:tcPr>
            <w:tcW w:w="1818" w:type="pct"/>
            <w:vAlign w:val="center"/>
          </w:tcPr>
          <w:p w14:paraId="64A2CD02" w14:textId="543F5675" w:rsidR="00124CCF" w:rsidRPr="00621C9E" w:rsidRDefault="00124CCF" w:rsidP="009E5198">
            <w:pPr>
              <w:spacing w:before="80" w:after="80"/>
              <w:jc w:val="center"/>
              <w:rPr>
                <w:sz w:val="18"/>
                <w:szCs w:val="18"/>
              </w:rPr>
            </w:pPr>
            <w:r w:rsidRPr="00621C9E">
              <w:rPr>
                <w:sz w:val="18"/>
                <w:szCs w:val="18"/>
              </w:rPr>
              <w:t xml:space="preserve">Impedimento de licitar ou contratar com o Município de </w:t>
            </w:r>
            <w:r w:rsidR="006827B4" w:rsidRPr="00621C9E">
              <w:rPr>
                <w:sz w:val="18"/>
                <w:szCs w:val="18"/>
              </w:rPr>
              <w:t>Sertãozinho</w:t>
            </w:r>
          </w:p>
        </w:tc>
        <w:tc>
          <w:tcPr>
            <w:tcW w:w="833" w:type="pct"/>
            <w:vAlign w:val="center"/>
          </w:tcPr>
          <w:p w14:paraId="549FB2F9" w14:textId="77777777" w:rsidR="00124CCF" w:rsidRPr="00621C9E" w:rsidRDefault="00124CCF" w:rsidP="002B1AB1">
            <w:pPr>
              <w:spacing w:before="80" w:after="80"/>
              <w:jc w:val="center"/>
              <w:rPr>
                <w:sz w:val="18"/>
                <w:szCs w:val="18"/>
              </w:rPr>
            </w:pPr>
            <w:r w:rsidRPr="00621C9E">
              <w:rPr>
                <w:sz w:val="18"/>
                <w:szCs w:val="18"/>
              </w:rPr>
              <w:t>6 meses</w:t>
            </w:r>
          </w:p>
        </w:tc>
      </w:tr>
      <w:tr w:rsidR="00621C9E" w:rsidRPr="00621C9E" w14:paraId="7354DB02" w14:textId="77777777" w:rsidTr="003605B7">
        <w:trPr>
          <w:jc w:val="center"/>
        </w:trPr>
        <w:tc>
          <w:tcPr>
            <w:tcW w:w="2349" w:type="pct"/>
            <w:vAlign w:val="center"/>
          </w:tcPr>
          <w:p w14:paraId="13630468" w14:textId="77777777" w:rsidR="00124CCF" w:rsidRPr="00621C9E" w:rsidRDefault="00124CCF" w:rsidP="002B1AB1">
            <w:pPr>
              <w:spacing w:before="80" w:after="80"/>
              <w:jc w:val="center"/>
              <w:rPr>
                <w:sz w:val="18"/>
                <w:szCs w:val="18"/>
              </w:rPr>
            </w:pPr>
            <w:r w:rsidRPr="00621C9E">
              <w:rPr>
                <w:sz w:val="18"/>
                <w:szCs w:val="18"/>
              </w:rPr>
              <w:t>Dar causa à inexecução parcial do contrato que cause grave dano à Administração, ao funcionamento dos serviços públicos ou ao interesse coletivo</w:t>
            </w:r>
          </w:p>
        </w:tc>
        <w:tc>
          <w:tcPr>
            <w:tcW w:w="1818" w:type="pct"/>
            <w:vAlign w:val="center"/>
          </w:tcPr>
          <w:p w14:paraId="58ACC5F3" w14:textId="0C3E06BF" w:rsidR="00124CCF" w:rsidRPr="00621C9E" w:rsidRDefault="00124CCF" w:rsidP="002B1AB1">
            <w:pPr>
              <w:spacing w:before="80" w:after="80"/>
              <w:jc w:val="center"/>
              <w:rPr>
                <w:sz w:val="18"/>
                <w:szCs w:val="18"/>
              </w:rPr>
            </w:pPr>
            <w:r w:rsidRPr="00621C9E">
              <w:rPr>
                <w:sz w:val="18"/>
                <w:szCs w:val="18"/>
              </w:rPr>
              <w:t xml:space="preserve">Impedimento de licitar ou contratar com o Município de </w:t>
            </w:r>
            <w:r w:rsidR="006827B4" w:rsidRPr="00621C9E">
              <w:rPr>
                <w:sz w:val="18"/>
                <w:szCs w:val="18"/>
              </w:rPr>
              <w:t>Sertãozinho</w:t>
            </w:r>
          </w:p>
        </w:tc>
        <w:tc>
          <w:tcPr>
            <w:tcW w:w="833" w:type="pct"/>
            <w:vAlign w:val="center"/>
          </w:tcPr>
          <w:p w14:paraId="7732CFA5" w14:textId="77777777" w:rsidR="00124CCF" w:rsidRPr="00621C9E" w:rsidRDefault="00124CCF" w:rsidP="002B1AB1">
            <w:pPr>
              <w:spacing w:before="80" w:after="80"/>
              <w:jc w:val="center"/>
              <w:rPr>
                <w:sz w:val="18"/>
                <w:szCs w:val="18"/>
              </w:rPr>
            </w:pPr>
            <w:r w:rsidRPr="00621C9E">
              <w:rPr>
                <w:sz w:val="18"/>
                <w:szCs w:val="18"/>
              </w:rPr>
              <w:t>12 meses</w:t>
            </w:r>
          </w:p>
        </w:tc>
      </w:tr>
      <w:tr w:rsidR="00621C9E" w:rsidRPr="00621C9E" w14:paraId="50BAEFB3" w14:textId="77777777" w:rsidTr="003605B7">
        <w:trPr>
          <w:jc w:val="center"/>
        </w:trPr>
        <w:tc>
          <w:tcPr>
            <w:tcW w:w="2349" w:type="pct"/>
            <w:vAlign w:val="center"/>
          </w:tcPr>
          <w:p w14:paraId="1962D57D" w14:textId="77777777" w:rsidR="00124CCF" w:rsidRPr="00621C9E" w:rsidRDefault="00124CCF" w:rsidP="002B1AB1">
            <w:pPr>
              <w:spacing w:before="80" w:after="80"/>
              <w:jc w:val="center"/>
              <w:rPr>
                <w:sz w:val="18"/>
                <w:szCs w:val="18"/>
              </w:rPr>
            </w:pPr>
            <w:r w:rsidRPr="00621C9E">
              <w:rPr>
                <w:sz w:val="18"/>
                <w:szCs w:val="18"/>
              </w:rPr>
              <w:lastRenderedPageBreak/>
              <w:t>Dar causa à inexecução total do contrato</w:t>
            </w:r>
          </w:p>
        </w:tc>
        <w:tc>
          <w:tcPr>
            <w:tcW w:w="1818" w:type="pct"/>
            <w:vAlign w:val="center"/>
          </w:tcPr>
          <w:p w14:paraId="7FA4D653" w14:textId="7A72477E" w:rsidR="00124CCF" w:rsidRPr="00621C9E" w:rsidRDefault="00124CCF" w:rsidP="002B1AB1">
            <w:pPr>
              <w:spacing w:before="80" w:after="80"/>
              <w:jc w:val="center"/>
              <w:rPr>
                <w:sz w:val="18"/>
                <w:szCs w:val="18"/>
              </w:rPr>
            </w:pPr>
            <w:r w:rsidRPr="00621C9E">
              <w:rPr>
                <w:sz w:val="18"/>
                <w:szCs w:val="18"/>
              </w:rPr>
              <w:t xml:space="preserve">Impedimento de licitar ou contratar com o Município de </w:t>
            </w:r>
            <w:r w:rsidR="006827B4" w:rsidRPr="00621C9E">
              <w:rPr>
                <w:sz w:val="18"/>
                <w:szCs w:val="18"/>
              </w:rPr>
              <w:t>Sertãozinho</w:t>
            </w:r>
          </w:p>
        </w:tc>
        <w:tc>
          <w:tcPr>
            <w:tcW w:w="833" w:type="pct"/>
            <w:vAlign w:val="center"/>
          </w:tcPr>
          <w:p w14:paraId="71BF3E03" w14:textId="77777777" w:rsidR="00124CCF" w:rsidRPr="00621C9E" w:rsidRDefault="00124CCF" w:rsidP="002B1AB1">
            <w:pPr>
              <w:spacing w:before="80" w:after="80"/>
              <w:jc w:val="center"/>
              <w:rPr>
                <w:sz w:val="18"/>
                <w:szCs w:val="18"/>
              </w:rPr>
            </w:pPr>
            <w:r w:rsidRPr="00621C9E">
              <w:rPr>
                <w:sz w:val="18"/>
                <w:szCs w:val="18"/>
              </w:rPr>
              <w:t>18 meses</w:t>
            </w:r>
          </w:p>
        </w:tc>
      </w:tr>
      <w:tr w:rsidR="00621C9E" w:rsidRPr="00621C9E" w14:paraId="4D07A2E6" w14:textId="77777777" w:rsidTr="003605B7">
        <w:trPr>
          <w:jc w:val="center"/>
        </w:trPr>
        <w:tc>
          <w:tcPr>
            <w:tcW w:w="2349" w:type="pct"/>
            <w:vAlign w:val="center"/>
          </w:tcPr>
          <w:p w14:paraId="2E8A948C" w14:textId="77777777" w:rsidR="00124CCF" w:rsidRPr="00621C9E" w:rsidRDefault="00124CCF" w:rsidP="002B1AB1">
            <w:pPr>
              <w:spacing w:before="80" w:after="80"/>
              <w:jc w:val="center"/>
              <w:rPr>
                <w:sz w:val="18"/>
                <w:szCs w:val="18"/>
              </w:rPr>
            </w:pPr>
            <w:r w:rsidRPr="00621C9E">
              <w:rPr>
                <w:sz w:val="18"/>
                <w:szCs w:val="18"/>
              </w:rPr>
              <w:t>Prestar declaração falsa durante a execução do contrato</w:t>
            </w:r>
          </w:p>
        </w:tc>
        <w:tc>
          <w:tcPr>
            <w:tcW w:w="1818" w:type="pct"/>
            <w:vAlign w:val="center"/>
          </w:tcPr>
          <w:p w14:paraId="157195A1" w14:textId="77777777" w:rsidR="00124CCF" w:rsidRPr="00621C9E" w:rsidRDefault="00124CCF" w:rsidP="002B1AB1">
            <w:pPr>
              <w:spacing w:before="80" w:after="80"/>
              <w:jc w:val="center"/>
              <w:rPr>
                <w:sz w:val="18"/>
                <w:szCs w:val="18"/>
              </w:rPr>
            </w:pPr>
            <w:r w:rsidRPr="00621C9E">
              <w:rPr>
                <w:sz w:val="18"/>
                <w:szCs w:val="18"/>
              </w:rPr>
              <w:t>Declaração de Inidoneidade para licitar ou contratar com todos os entes federativos</w:t>
            </w:r>
          </w:p>
        </w:tc>
        <w:tc>
          <w:tcPr>
            <w:tcW w:w="833" w:type="pct"/>
            <w:vAlign w:val="center"/>
          </w:tcPr>
          <w:p w14:paraId="41860200" w14:textId="77777777" w:rsidR="00124CCF" w:rsidRPr="00621C9E" w:rsidRDefault="00124CCF" w:rsidP="002B1AB1">
            <w:pPr>
              <w:spacing w:before="80" w:after="80"/>
              <w:jc w:val="center"/>
              <w:rPr>
                <w:sz w:val="18"/>
                <w:szCs w:val="18"/>
              </w:rPr>
            </w:pPr>
            <w:r w:rsidRPr="00621C9E">
              <w:rPr>
                <w:sz w:val="18"/>
                <w:szCs w:val="18"/>
              </w:rPr>
              <w:t>4 anos e 6 meses</w:t>
            </w:r>
          </w:p>
        </w:tc>
      </w:tr>
      <w:tr w:rsidR="00621C9E" w:rsidRPr="00621C9E" w14:paraId="52A89B78" w14:textId="77777777" w:rsidTr="003605B7">
        <w:trPr>
          <w:jc w:val="center"/>
        </w:trPr>
        <w:tc>
          <w:tcPr>
            <w:tcW w:w="2349" w:type="pct"/>
            <w:vAlign w:val="center"/>
          </w:tcPr>
          <w:p w14:paraId="390136C9" w14:textId="77777777" w:rsidR="00124CCF" w:rsidRPr="00621C9E" w:rsidRDefault="00124CCF" w:rsidP="002B1AB1">
            <w:pPr>
              <w:spacing w:before="80" w:after="80"/>
              <w:jc w:val="center"/>
              <w:rPr>
                <w:sz w:val="18"/>
                <w:szCs w:val="18"/>
              </w:rPr>
            </w:pPr>
            <w:r w:rsidRPr="00621C9E">
              <w:rPr>
                <w:sz w:val="18"/>
                <w:szCs w:val="18"/>
              </w:rPr>
              <w:t>Praticar ato fraudulento na execução do contrato</w:t>
            </w:r>
          </w:p>
        </w:tc>
        <w:tc>
          <w:tcPr>
            <w:tcW w:w="1818" w:type="pct"/>
            <w:vAlign w:val="center"/>
          </w:tcPr>
          <w:p w14:paraId="7E9F7FB4" w14:textId="77777777" w:rsidR="00124CCF" w:rsidRPr="00621C9E" w:rsidRDefault="00124CCF" w:rsidP="002B1AB1">
            <w:pPr>
              <w:spacing w:before="80" w:after="80"/>
              <w:jc w:val="center"/>
              <w:rPr>
                <w:sz w:val="18"/>
                <w:szCs w:val="18"/>
              </w:rPr>
            </w:pPr>
            <w:r w:rsidRPr="00621C9E">
              <w:rPr>
                <w:sz w:val="18"/>
                <w:szCs w:val="18"/>
              </w:rPr>
              <w:t>Declaração de Inidoneidade para licitar ou contratar com todos os entes federativos</w:t>
            </w:r>
          </w:p>
        </w:tc>
        <w:tc>
          <w:tcPr>
            <w:tcW w:w="833" w:type="pct"/>
            <w:vAlign w:val="center"/>
          </w:tcPr>
          <w:p w14:paraId="47F30F8E" w14:textId="77777777" w:rsidR="00124CCF" w:rsidRPr="00621C9E" w:rsidRDefault="00124CCF" w:rsidP="002B1AB1">
            <w:pPr>
              <w:spacing w:before="80" w:after="80"/>
              <w:jc w:val="center"/>
              <w:rPr>
                <w:sz w:val="18"/>
                <w:szCs w:val="18"/>
              </w:rPr>
            </w:pPr>
            <w:r w:rsidRPr="00621C9E">
              <w:rPr>
                <w:sz w:val="18"/>
                <w:szCs w:val="18"/>
              </w:rPr>
              <w:t>4 anos e 6 meses</w:t>
            </w:r>
          </w:p>
        </w:tc>
      </w:tr>
      <w:tr w:rsidR="00621C9E" w:rsidRPr="00621C9E" w14:paraId="5ADC6B5F" w14:textId="77777777" w:rsidTr="003605B7">
        <w:trPr>
          <w:jc w:val="center"/>
        </w:trPr>
        <w:tc>
          <w:tcPr>
            <w:tcW w:w="2349" w:type="pct"/>
            <w:vAlign w:val="center"/>
          </w:tcPr>
          <w:p w14:paraId="29611F1D" w14:textId="77777777" w:rsidR="00124CCF" w:rsidRPr="00621C9E" w:rsidRDefault="00124CCF" w:rsidP="002B1AB1">
            <w:pPr>
              <w:spacing w:before="80" w:after="80"/>
              <w:jc w:val="center"/>
              <w:rPr>
                <w:sz w:val="18"/>
                <w:szCs w:val="18"/>
              </w:rPr>
            </w:pPr>
            <w:r w:rsidRPr="00621C9E">
              <w:rPr>
                <w:sz w:val="18"/>
                <w:szCs w:val="18"/>
              </w:rPr>
              <w:t>Comportar-se de modo inidôneo ou cometer fraude de qualquer natureza</w:t>
            </w:r>
          </w:p>
        </w:tc>
        <w:tc>
          <w:tcPr>
            <w:tcW w:w="1818" w:type="pct"/>
            <w:vAlign w:val="center"/>
          </w:tcPr>
          <w:p w14:paraId="0DF3712E" w14:textId="77777777" w:rsidR="00124CCF" w:rsidRPr="00621C9E" w:rsidRDefault="00124CCF" w:rsidP="002B1AB1">
            <w:pPr>
              <w:spacing w:before="80" w:after="80"/>
              <w:jc w:val="center"/>
              <w:rPr>
                <w:sz w:val="18"/>
                <w:szCs w:val="18"/>
              </w:rPr>
            </w:pPr>
            <w:r w:rsidRPr="00621C9E">
              <w:rPr>
                <w:sz w:val="18"/>
                <w:szCs w:val="18"/>
              </w:rPr>
              <w:t>Declaração de Inidoneidade para licitar ou contratar com todos os entes federativos</w:t>
            </w:r>
          </w:p>
        </w:tc>
        <w:tc>
          <w:tcPr>
            <w:tcW w:w="833" w:type="pct"/>
            <w:vAlign w:val="center"/>
          </w:tcPr>
          <w:p w14:paraId="4F49BCCA" w14:textId="77777777" w:rsidR="00124CCF" w:rsidRPr="00621C9E" w:rsidRDefault="00124CCF" w:rsidP="002B1AB1">
            <w:pPr>
              <w:spacing w:before="80" w:after="80"/>
              <w:jc w:val="center"/>
              <w:rPr>
                <w:sz w:val="18"/>
                <w:szCs w:val="18"/>
              </w:rPr>
            </w:pPr>
            <w:r w:rsidRPr="00621C9E">
              <w:rPr>
                <w:sz w:val="18"/>
                <w:szCs w:val="18"/>
              </w:rPr>
              <w:t>4 anos e 6 meses</w:t>
            </w:r>
          </w:p>
        </w:tc>
      </w:tr>
      <w:tr w:rsidR="00621C9E" w:rsidRPr="00621C9E" w14:paraId="664D75F8" w14:textId="77777777" w:rsidTr="003605B7">
        <w:trPr>
          <w:jc w:val="center"/>
        </w:trPr>
        <w:tc>
          <w:tcPr>
            <w:tcW w:w="2349" w:type="pct"/>
            <w:vAlign w:val="center"/>
          </w:tcPr>
          <w:p w14:paraId="550FFB1F" w14:textId="77777777" w:rsidR="00124CCF" w:rsidRPr="00621C9E" w:rsidRDefault="00124CCF" w:rsidP="002B1AB1">
            <w:pPr>
              <w:spacing w:before="80" w:after="80"/>
              <w:jc w:val="center"/>
              <w:rPr>
                <w:sz w:val="18"/>
                <w:szCs w:val="18"/>
              </w:rPr>
            </w:pPr>
            <w:r w:rsidRPr="00621C9E">
              <w:rPr>
                <w:sz w:val="18"/>
                <w:szCs w:val="18"/>
              </w:rPr>
              <w:t>Praticar ato lesivo previsto no art. 5º da Lei nº 12.846, de 1º de agosto de 2013</w:t>
            </w:r>
          </w:p>
        </w:tc>
        <w:tc>
          <w:tcPr>
            <w:tcW w:w="1818" w:type="pct"/>
            <w:vAlign w:val="center"/>
          </w:tcPr>
          <w:p w14:paraId="6121A568" w14:textId="77777777" w:rsidR="00124CCF" w:rsidRPr="00621C9E" w:rsidRDefault="00124CCF" w:rsidP="002B1AB1">
            <w:pPr>
              <w:spacing w:before="80" w:after="80"/>
              <w:jc w:val="center"/>
              <w:rPr>
                <w:sz w:val="18"/>
                <w:szCs w:val="18"/>
              </w:rPr>
            </w:pPr>
            <w:r w:rsidRPr="00621C9E">
              <w:rPr>
                <w:sz w:val="18"/>
                <w:szCs w:val="18"/>
              </w:rPr>
              <w:t>Declaração de Inidoneidade para licitar ou contratar com todos os entes federativos</w:t>
            </w:r>
          </w:p>
        </w:tc>
        <w:tc>
          <w:tcPr>
            <w:tcW w:w="833" w:type="pct"/>
            <w:vAlign w:val="center"/>
          </w:tcPr>
          <w:p w14:paraId="62D37C1E" w14:textId="77777777" w:rsidR="00124CCF" w:rsidRPr="00621C9E" w:rsidRDefault="00124CCF" w:rsidP="002B1AB1">
            <w:pPr>
              <w:spacing w:before="80" w:after="80"/>
              <w:jc w:val="center"/>
              <w:rPr>
                <w:sz w:val="18"/>
                <w:szCs w:val="18"/>
              </w:rPr>
            </w:pPr>
            <w:r w:rsidRPr="00621C9E">
              <w:rPr>
                <w:sz w:val="18"/>
                <w:szCs w:val="18"/>
              </w:rPr>
              <w:t>4 anos e 6 meses</w:t>
            </w:r>
          </w:p>
        </w:tc>
      </w:tr>
    </w:tbl>
    <w:p w14:paraId="7A161A12" w14:textId="105B9059" w:rsidR="00124CCF" w:rsidRPr="00621C9E" w:rsidRDefault="00985DD4" w:rsidP="00473D0D">
      <w:pPr>
        <w:pStyle w:val="Quebras"/>
        <w:rPr>
          <w:color w:val="auto"/>
        </w:rPr>
      </w:pPr>
      <w:r w:rsidRPr="00621C9E">
        <w:rPr>
          <w:color w:val="auto"/>
        </w:rPr>
        <w:t xml:space="preserve"> </w:t>
      </w:r>
    </w:p>
    <w:p w14:paraId="23BD687F" w14:textId="77777777" w:rsidR="00985DD4" w:rsidRPr="00621C9E" w:rsidRDefault="00985DD4" w:rsidP="00473D0D">
      <w:pPr>
        <w:pStyle w:val="Quebras"/>
        <w:rPr>
          <w:color w:val="auto"/>
        </w:rPr>
      </w:pPr>
    </w:p>
    <w:p w14:paraId="0999574F" w14:textId="77777777" w:rsidR="00985DD4" w:rsidRPr="00621C9E" w:rsidRDefault="00985DD4" w:rsidP="00473D0D">
      <w:pPr>
        <w:pStyle w:val="Quebras"/>
        <w:rPr>
          <w:color w:val="auto"/>
        </w:rPr>
      </w:pPr>
    </w:p>
    <w:p w14:paraId="5AB71BBC" w14:textId="77777777" w:rsidR="00985DD4" w:rsidRPr="00621C9E" w:rsidRDefault="00985DD4" w:rsidP="00473D0D">
      <w:pPr>
        <w:pStyle w:val="Quebras"/>
        <w:rPr>
          <w:color w:val="auto"/>
        </w:rPr>
      </w:pPr>
    </w:p>
    <w:p w14:paraId="3DAFD151" w14:textId="77777777" w:rsidR="00985DD4" w:rsidRPr="00621C9E" w:rsidRDefault="00985DD4" w:rsidP="00473D0D">
      <w:pPr>
        <w:pStyle w:val="Quebras"/>
        <w:rPr>
          <w:color w:val="auto"/>
        </w:rPr>
      </w:pPr>
    </w:p>
    <w:p w14:paraId="1CFDD7FC" w14:textId="77777777" w:rsidR="00985DD4" w:rsidRPr="00621C9E" w:rsidRDefault="00985DD4" w:rsidP="00473D0D">
      <w:pPr>
        <w:pStyle w:val="Quebras"/>
        <w:rPr>
          <w:color w:val="auto"/>
        </w:rPr>
      </w:pPr>
    </w:p>
    <w:p w14:paraId="10C4C2F2" w14:textId="77777777" w:rsidR="00985DD4" w:rsidRPr="00621C9E" w:rsidRDefault="00985DD4" w:rsidP="00985DD4">
      <w:pPr>
        <w:pStyle w:val="Tpico2"/>
      </w:pPr>
      <w:r w:rsidRPr="00621C9E">
        <w:t xml:space="preserve">Matriz de riscos </w:t>
      </w:r>
    </w:p>
    <w:tbl>
      <w:tblPr>
        <w:tblStyle w:val="Tabelacomgrade"/>
        <w:tblW w:w="0" w:type="auto"/>
        <w:jc w:val="center"/>
        <w:tblCellMar>
          <w:left w:w="57" w:type="dxa"/>
          <w:right w:w="57" w:type="dxa"/>
        </w:tblCellMar>
        <w:tblLook w:val="04A0" w:firstRow="1" w:lastRow="0" w:firstColumn="1" w:lastColumn="0" w:noHBand="0" w:noVBand="1"/>
      </w:tblPr>
      <w:tblGrid>
        <w:gridCol w:w="3114"/>
        <w:gridCol w:w="3115"/>
        <w:gridCol w:w="3115"/>
      </w:tblGrid>
      <w:tr w:rsidR="00621C9E" w:rsidRPr="00621C9E" w14:paraId="64830359" w14:textId="77777777" w:rsidTr="007D184E">
        <w:trPr>
          <w:jc w:val="center"/>
        </w:trPr>
        <w:tc>
          <w:tcPr>
            <w:tcW w:w="3114" w:type="dxa"/>
            <w:vAlign w:val="center"/>
          </w:tcPr>
          <w:p w14:paraId="67777D74" w14:textId="77777777" w:rsidR="00985DD4" w:rsidRPr="00621C9E" w:rsidRDefault="00985DD4" w:rsidP="00985DD4">
            <w:pPr>
              <w:spacing w:before="80" w:after="80"/>
              <w:jc w:val="center"/>
              <w:rPr>
                <w:b/>
                <w:sz w:val="18"/>
                <w:szCs w:val="18"/>
              </w:rPr>
            </w:pPr>
            <w:bookmarkStart w:id="11" w:name="_Hlk225955207"/>
            <w:r w:rsidRPr="00621C9E">
              <w:rPr>
                <w:b/>
                <w:sz w:val="18"/>
                <w:szCs w:val="18"/>
              </w:rPr>
              <w:t>Evento de risco</w:t>
            </w:r>
          </w:p>
        </w:tc>
        <w:tc>
          <w:tcPr>
            <w:tcW w:w="3115" w:type="dxa"/>
            <w:vAlign w:val="center"/>
          </w:tcPr>
          <w:p w14:paraId="6E14A62D" w14:textId="77777777" w:rsidR="00985DD4" w:rsidRPr="00621C9E" w:rsidRDefault="00985DD4" w:rsidP="00985DD4">
            <w:pPr>
              <w:spacing w:before="80" w:after="80"/>
              <w:jc w:val="center"/>
              <w:rPr>
                <w:b/>
                <w:sz w:val="18"/>
                <w:szCs w:val="18"/>
              </w:rPr>
            </w:pPr>
            <w:r w:rsidRPr="00621C9E">
              <w:rPr>
                <w:b/>
                <w:sz w:val="18"/>
                <w:szCs w:val="18"/>
              </w:rPr>
              <w:t>Alocação</w:t>
            </w:r>
          </w:p>
        </w:tc>
        <w:tc>
          <w:tcPr>
            <w:tcW w:w="3115" w:type="dxa"/>
            <w:vAlign w:val="center"/>
          </w:tcPr>
          <w:p w14:paraId="293800CA" w14:textId="77777777" w:rsidR="00985DD4" w:rsidRPr="00621C9E" w:rsidRDefault="00985DD4" w:rsidP="00985DD4">
            <w:pPr>
              <w:spacing w:before="80" w:after="80"/>
              <w:jc w:val="center"/>
              <w:rPr>
                <w:b/>
                <w:sz w:val="18"/>
                <w:szCs w:val="18"/>
              </w:rPr>
            </w:pPr>
            <w:r w:rsidRPr="00621C9E">
              <w:rPr>
                <w:b/>
                <w:sz w:val="18"/>
                <w:szCs w:val="18"/>
              </w:rPr>
              <w:t>Consequência</w:t>
            </w:r>
          </w:p>
        </w:tc>
      </w:tr>
      <w:tr w:rsidR="00621C9E" w:rsidRPr="00621C9E" w14:paraId="1C8C1173" w14:textId="77777777" w:rsidTr="007D184E">
        <w:trPr>
          <w:jc w:val="center"/>
        </w:trPr>
        <w:tc>
          <w:tcPr>
            <w:tcW w:w="3114" w:type="dxa"/>
            <w:vAlign w:val="center"/>
          </w:tcPr>
          <w:p w14:paraId="5954C99C" w14:textId="2AC0E8DD" w:rsidR="00D77CE7" w:rsidRPr="00621C9E" w:rsidRDefault="00D77CE7" w:rsidP="00985DD4">
            <w:pPr>
              <w:spacing w:before="80" w:after="80"/>
              <w:jc w:val="center"/>
              <w:rPr>
                <w:sz w:val="18"/>
                <w:szCs w:val="18"/>
              </w:rPr>
            </w:pPr>
            <w:r w:rsidRPr="00621C9E">
              <w:rPr>
                <w:sz w:val="18"/>
                <w:szCs w:val="18"/>
              </w:rPr>
              <w:t>Republicação do edital e atraso na contratação</w:t>
            </w:r>
          </w:p>
        </w:tc>
        <w:tc>
          <w:tcPr>
            <w:tcW w:w="3115" w:type="dxa"/>
            <w:vAlign w:val="center"/>
          </w:tcPr>
          <w:p w14:paraId="24C73CF7" w14:textId="18821111" w:rsidR="00D77CE7" w:rsidRPr="00621C9E" w:rsidRDefault="00D77CE7" w:rsidP="00985DD4">
            <w:pPr>
              <w:spacing w:before="80" w:after="80"/>
              <w:jc w:val="center"/>
              <w:rPr>
                <w:sz w:val="18"/>
                <w:szCs w:val="18"/>
              </w:rPr>
            </w:pPr>
            <w:r w:rsidRPr="00621C9E">
              <w:rPr>
                <w:sz w:val="18"/>
                <w:szCs w:val="18"/>
              </w:rPr>
              <w:t>Contratante (alteração unilateral)</w:t>
            </w:r>
          </w:p>
        </w:tc>
        <w:tc>
          <w:tcPr>
            <w:tcW w:w="3115" w:type="dxa"/>
            <w:vAlign w:val="center"/>
          </w:tcPr>
          <w:p w14:paraId="0A7A9AAA" w14:textId="08E2339A" w:rsidR="00D77CE7" w:rsidRPr="00621C9E" w:rsidRDefault="00D77CE7" w:rsidP="00985DD4">
            <w:pPr>
              <w:spacing w:before="80" w:after="80"/>
              <w:jc w:val="center"/>
              <w:rPr>
                <w:sz w:val="18"/>
                <w:szCs w:val="18"/>
              </w:rPr>
            </w:pPr>
            <w:r w:rsidRPr="00621C9E">
              <w:rPr>
                <w:sz w:val="18"/>
                <w:szCs w:val="18"/>
              </w:rPr>
              <w:t>Ajustes no escopo antes da licitação</w:t>
            </w:r>
          </w:p>
        </w:tc>
      </w:tr>
      <w:tr w:rsidR="00621C9E" w:rsidRPr="00621C9E" w14:paraId="7B4C0DE4" w14:textId="77777777" w:rsidTr="007D184E">
        <w:trPr>
          <w:jc w:val="center"/>
        </w:trPr>
        <w:tc>
          <w:tcPr>
            <w:tcW w:w="3114" w:type="dxa"/>
            <w:vAlign w:val="center"/>
          </w:tcPr>
          <w:p w14:paraId="650726F5" w14:textId="6EDC4B17" w:rsidR="00D77CE7" w:rsidRPr="00621C9E" w:rsidRDefault="00D77CE7" w:rsidP="00985DD4">
            <w:pPr>
              <w:spacing w:before="80" w:after="80"/>
              <w:jc w:val="center"/>
              <w:rPr>
                <w:sz w:val="18"/>
                <w:szCs w:val="18"/>
              </w:rPr>
            </w:pPr>
            <w:r w:rsidRPr="00621C9E">
              <w:rPr>
                <w:sz w:val="18"/>
                <w:szCs w:val="18"/>
              </w:rPr>
              <w:t>Impugnações ao Edital</w:t>
            </w:r>
          </w:p>
        </w:tc>
        <w:tc>
          <w:tcPr>
            <w:tcW w:w="3115" w:type="dxa"/>
            <w:vAlign w:val="center"/>
          </w:tcPr>
          <w:p w14:paraId="5E6E6775" w14:textId="0DEB427B" w:rsidR="00D77CE7" w:rsidRPr="00621C9E" w:rsidRDefault="00D77CE7" w:rsidP="00985DD4">
            <w:pPr>
              <w:spacing w:before="80" w:after="80"/>
              <w:jc w:val="center"/>
              <w:rPr>
                <w:sz w:val="18"/>
                <w:szCs w:val="18"/>
              </w:rPr>
            </w:pPr>
            <w:r w:rsidRPr="00621C9E">
              <w:rPr>
                <w:sz w:val="18"/>
                <w:szCs w:val="18"/>
              </w:rPr>
              <w:t>Contratante (falhas no edital)</w:t>
            </w:r>
          </w:p>
        </w:tc>
        <w:tc>
          <w:tcPr>
            <w:tcW w:w="3115" w:type="dxa"/>
            <w:vAlign w:val="center"/>
          </w:tcPr>
          <w:p w14:paraId="4C83E745" w14:textId="62580F2F" w:rsidR="00D77CE7" w:rsidRPr="00621C9E" w:rsidRDefault="00E8352E" w:rsidP="00985DD4">
            <w:pPr>
              <w:spacing w:before="80" w:after="80"/>
              <w:jc w:val="center"/>
              <w:rPr>
                <w:sz w:val="18"/>
                <w:szCs w:val="18"/>
              </w:rPr>
            </w:pPr>
            <w:r w:rsidRPr="00621C9E">
              <w:rPr>
                <w:sz w:val="18"/>
                <w:szCs w:val="18"/>
              </w:rPr>
              <w:t>Suspensão e readequação do certame</w:t>
            </w:r>
          </w:p>
        </w:tc>
      </w:tr>
      <w:tr w:rsidR="00621C9E" w:rsidRPr="00621C9E" w14:paraId="6E8257BB" w14:textId="77777777" w:rsidTr="007D184E">
        <w:trPr>
          <w:jc w:val="center"/>
        </w:trPr>
        <w:tc>
          <w:tcPr>
            <w:tcW w:w="3114" w:type="dxa"/>
            <w:vAlign w:val="center"/>
          </w:tcPr>
          <w:p w14:paraId="76AFEF01" w14:textId="50368C95" w:rsidR="00E8352E" w:rsidRPr="00621C9E" w:rsidRDefault="00E8352E" w:rsidP="00985DD4">
            <w:pPr>
              <w:spacing w:before="80" w:after="80"/>
              <w:jc w:val="center"/>
              <w:rPr>
                <w:sz w:val="18"/>
                <w:szCs w:val="18"/>
              </w:rPr>
            </w:pPr>
            <w:r w:rsidRPr="00621C9E">
              <w:rPr>
                <w:sz w:val="18"/>
                <w:szCs w:val="18"/>
              </w:rPr>
              <w:t>Licitação Deserta/Fracassada</w:t>
            </w:r>
          </w:p>
        </w:tc>
        <w:tc>
          <w:tcPr>
            <w:tcW w:w="3115" w:type="dxa"/>
            <w:vAlign w:val="center"/>
          </w:tcPr>
          <w:p w14:paraId="5670DEBD" w14:textId="51D27628" w:rsidR="00E8352E" w:rsidRPr="00621C9E" w:rsidRDefault="00E8352E" w:rsidP="00985DD4">
            <w:pPr>
              <w:spacing w:before="80" w:after="80"/>
              <w:jc w:val="center"/>
              <w:rPr>
                <w:sz w:val="18"/>
                <w:szCs w:val="18"/>
              </w:rPr>
            </w:pPr>
            <w:r w:rsidRPr="00621C9E">
              <w:rPr>
                <w:sz w:val="18"/>
                <w:szCs w:val="18"/>
              </w:rPr>
              <w:t>Contratante (modelagem econômica)</w:t>
            </w:r>
          </w:p>
        </w:tc>
        <w:tc>
          <w:tcPr>
            <w:tcW w:w="3115" w:type="dxa"/>
            <w:vAlign w:val="center"/>
          </w:tcPr>
          <w:p w14:paraId="431DEFB9" w14:textId="189C5BBE" w:rsidR="00E8352E" w:rsidRPr="00621C9E" w:rsidRDefault="00E8352E" w:rsidP="00985DD4">
            <w:pPr>
              <w:spacing w:before="80" w:after="80"/>
              <w:jc w:val="center"/>
              <w:rPr>
                <w:sz w:val="18"/>
                <w:szCs w:val="18"/>
              </w:rPr>
            </w:pPr>
            <w:r w:rsidRPr="00621C9E">
              <w:rPr>
                <w:sz w:val="18"/>
                <w:szCs w:val="18"/>
              </w:rPr>
              <w:t>Repetição do processo licitatório</w:t>
            </w:r>
          </w:p>
        </w:tc>
      </w:tr>
      <w:tr w:rsidR="00621C9E" w:rsidRPr="00621C9E" w14:paraId="2FF92FB0" w14:textId="77777777" w:rsidTr="007D184E">
        <w:trPr>
          <w:jc w:val="center"/>
        </w:trPr>
        <w:tc>
          <w:tcPr>
            <w:tcW w:w="3114" w:type="dxa"/>
            <w:vAlign w:val="center"/>
          </w:tcPr>
          <w:p w14:paraId="15B6F488" w14:textId="341BA693" w:rsidR="00E8352E" w:rsidRPr="00621C9E" w:rsidRDefault="00E8352E" w:rsidP="00E8352E">
            <w:pPr>
              <w:spacing w:before="80" w:after="80"/>
              <w:jc w:val="center"/>
              <w:rPr>
                <w:sz w:val="18"/>
                <w:szCs w:val="18"/>
              </w:rPr>
            </w:pPr>
            <w:r w:rsidRPr="00621C9E">
              <w:rPr>
                <w:sz w:val="18"/>
                <w:szCs w:val="18"/>
              </w:rPr>
              <w:t>Exigências Restritivas no Edital</w:t>
            </w:r>
          </w:p>
        </w:tc>
        <w:tc>
          <w:tcPr>
            <w:tcW w:w="3115" w:type="dxa"/>
            <w:vAlign w:val="center"/>
          </w:tcPr>
          <w:p w14:paraId="26CFC865" w14:textId="23D21C10" w:rsidR="00E8352E" w:rsidRPr="00621C9E" w:rsidRDefault="00E8352E" w:rsidP="00E8352E">
            <w:pPr>
              <w:spacing w:before="80" w:after="80"/>
              <w:jc w:val="center"/>
              <w:rPr>
                <w:sz w:val="18"/>
                <w:szCs w:val="18"/>
              </w:rPr>
            </w:pPr>
            <w:r w:rsidRPr="00621C9E">
              <w:rPr>
                <w:sz w:val="18"/>
                <w:szCs w:val="18"/>
              </w:rPr>
              <w:t>Contratante (risco de modelagem)</w:t>
            </w:r>
          </w:p>
        </w:tc>
        <w:tc>
          <w:tcPr>
            <w:tcW w:w="3115" w:type="dxa"/>
            <w:vAlign w:val="center"/>
          </w:tcPr>
          <w:p w14:paraId="0C478D02" w14:textId="4E8B504D" w:rsidR="00E8352E" w:rsidRPr="00621C9E" w:rsidRDefault="00E8352E" w:rsidP="00E8352E">
            <w:pPr>
              <w:spacing w:before="80" w:after="80"/>
              <w:jc w:val="center"/>
              <w:rPr>
                <w:sz w:val="18"/>
                <w:szCs w:val="18"/>
              </w:rPr>
            </w:pPr>
            <w:r w:rsidRPr="00621C9E">
              <w:rPr>
                <w:sz w:val="18"/>
                <w:szCs w:val="18"/>
              </w:rPr>
              <w:t>Republicação do edital e atraso na contratação</w:t>
            </w:r>
          </w:p>
        </w:tc>
      </w:tr>
      <w:tr w:rsidR="00621C9E" w:rsidRPr="00621C9E" w14:paraId="060A65F7" w14:textId="77777777" w:rsidTr="007D184E">
        <w:trPr>
          <w:jc w:val="center"/>
        </w:trPr>
        <w:tc>
          <w:tcPr>
            <w:tcW w:w="3114" w:type="dxa"/>
            <w:vAlign w:val="center"/>
          </w:tcPr>
          <w:p w14:paraId="09783918" w14:textId="36521642" w:rsidR="00E8352E" w:rsidRPr="00621C9E" w:rsidRDefault="00E8352E" w:rsidP="00E8352E">
            <w:pPr>
              <w:spacing w:before="80" w:after="80"/>
              <w:jc w:val="center"/>
              <w:rPr>
                <w:sz w:val="18"/>
                <w:szCs w:val="18"/>
              </w:rPr>
            </w:pPr>
            <w:r w:rsidRPr="00621C9E">
              <w:rPr>
                <w:sz w:val="18"/>
                <w:szCs w:val="18"/>
              </w:rPr>
              <w:t>Recusa de Assinatura</w:t>
            </w:r>
          </w:p>
        </w:tc>
        <w:tc>
          <w:tcPr>
            <w:tcW w:w="3115" w:type="dxa"/>
            <w:vAlign w:val="center"/>
          </w:tcPr>
          <w:p w14:paraId="6433035E" w14:textId="4B38E091" w:rsidR="00E8352E" w:rsidRPr="00621C9E" w:rsidRDefault="00E8352E" w:rsidP="00E8352E">
            <w:pPr>
              <w:spacing w:before="80" w:after="80"/>
              <w:jc w:val="center"/>
              <w:rPr>
                <w:sz w:val="18"/>
                <w:szCs w:val="18"/>
              </w:rPr>
            </w:pPr>
            <w:r w:rsidRPr="00621C9E">
              <w:rPr>
                <w:sz w:val="18"/>
                <w:szCs w:val="18"/>
              </w:rPr>
              <w:t>Contratada (risco empresarial)</w:t>
            </w:r>
          </w:p>
        </w:tc>
        <w:tc>
          <w:tcPr>
            <w:tcW w:w="3115" w:type="dxa"/>
            <w:vAlign w:val="center"/>
          </w:tcPr>
          <w:p w14:paraId="14150917" w14:textId="752D4B97" w:rsidR="00E8352E" w:rsidRPr="00621C9E" w:rsidRDefault="00E8352E" w:rsidP="00E8352E">
            <w:pPr>
              <w:spacing w:before="80" w:after="80"/>
              <w:jc w:val="center"/>
              <w:rPr>
                <w:sz w:val="18"/>
                <w:szCs w:val="18"/>
              </w:rPr>
            </w:pPr>
            <w:r w:rsidRPr="00621C9E">
              <w:rPr>
                <w:sz w:val="18"/>
                <w:szCs w:val="18"/>
              </w:rPr>
              <w:t>Convocação de remanescente ou nova licitação</w:t>
            </w:r>
          </w:p>
        </w:tc>
      </w:tr>
      <w:tr w:rsidR="00621C9E" w:rsidRPr="00621C9E" w14:paraId="53A1E413" w14:textId="77777777" w:rsidTr="007D184E">
        <w:trPr>
          <w:jc w:val="center"/>
        </w:trPr>
        <w:tc>
          <w:tcPr>
            <w:tcW w:w="3114" w:type="dxa"/>
            <w:vAlign w:val="center"/>
          </w:tcPr>
          <w:p w14:paraId="69704C50" w14:textId="325ED4A9" w:rsidR="00E8352E" w:rsidRPr="00621C9E" w:rsidRDefault="00E8352E" w:rsidP="00E8352E">
            <w:pPr>
              <w:spacing w:before="80" w:after="80"/>
              <w:jc w:val="center"/>
              <w:rPr>
                <w:sz w:val="18"/>
                <w:szCs w:val="18"/>
              </w:rPr>
            </w:pPr>
            <w:r w:rsidRPr="00621C9E">
              <w:rPr>
                <w:sz w:val="18"/>
                <w:szCs w:val="18"/>
              </w:rPr>
              <w:t>Atraso na Formalização</w:t>
            </w:r>
          </w:p>
        </w:tc>
        <w:tc>
          <w:tcPr>
            <w:tcW w:w="3115" w:type="dxa"/>
            <w:vAlign w:val="center"/>
          </w:tcPr>
          <w:p w14:paraId="142C95F9" w14:textId="151893A3" w:rsidR="00E8352E" w:rsidRPr="00621C9E" w:rsidRDefault="00E8352E" w:rsidP="00E8352E">
            <w:pPr>
              <w:spacing w:before="80" w:after="80"/>
              <w:jc w:val="center"/>
              <w:rPr>
                <w:sz w:val="18"/>
                <w:szCs w:val="18"/>
              </w:rPr>
            </w:pPr>
            <w:r w:rsidRPr="00621C9E">
              <w:rPr>
                <w:sz w:val="18"/>
                <w:szCs w:val="18"/>
              </w:rPr>
              <w:t>Compartilhado (formalização contratual)</w:t>
            </w:r>
          </w:p>
        </w:tc>
        <w:tc>
          <w:tcPr>
            <w:tcW w:w="3115" w:type="dxa"/>
            <w:vAlign w:val="center"/>
          </w:tcPr>
          <w:p w14:paraId="0D821D12" w14:textId="79C2DEEA" w:rsidR="00E8352E" w:rsidRPr="00621C9E" w:rsidRDefault="00E8352E" w:rsidP="00E8352E">
            <w:pPr>
              <w:spacing w:before="80" w:after="80"/>
              <w:jc w:val="center"/>
              <w:rPr>
                <w:sz w:val="18"/>
                <w:szCs w:val="18"/>
              </w:rPr>
            </w:pPr>
            <w:r w:rsidRPr="00621C9E">
              <w:rPr>
                <w:sz w:val="18"/>
                <w:szCs w:val="18"/>
              </w:rPr>
              <w:t>Prorrogação de prazos e ajustes no cronograma</w:t>
            </w:r>
          </w:p>
        </w:tc>
      </w:tr>
      <w:tr w:rsidR="00621C9E" w:rsidRPr="00621C9E" w14:paraId="77AE74B4" w14:textId="77777777" w:rsidTr="007D184E">
        <w:trPr>
          <w:jc w:val="center"/>
        </w:trPr>
        <w:tc>
          <w:tcPr>
            <w:tcW w:w="3114" w:type="dxa"/>
            <w:vAlign w:val="center"/>
          </w:tcPr>
          <w:p w14:paraId="781A26AE" w14:textId="01E217C4" w:rsidR="00E8352E" w:rsidRPr="00621C9E" w:rsidRDefault="00E8352E" w:rsidP="00E8352E">
            <w:pPr>
              <w:spacing w:before="80" w:after="80"/>
              <w:jc w:val="center"/>
              <w:rPr>
                <w:sz w:val="18"/>
                <w:szCs w:val="18"/>
              </w:rPr>
            </w:pPr>
            <w:r w:rsidRPr="00621C9E">
              <w:rPr>
                <w:sz w:val="18"/>
                <w:szCs w:val="18"/>
              </w:rPr>
              <w:t>Impedimentos para Início</w:t>
            </w:r>
          </w:p>
        </w:tc>
        <w:tc>
          <w:tcPr>
            <w:tcW w:w="3115" w:type="dxa"/>
            <w:vAlign w:val="center"/>
          </w:tcPr>
          <w:p w14:paraId="1E4AE9BC" w14:textId="1B14C446" w:rsidR="00E8352E" w:rsidRPr="00621C9E" w:rsidRDefault="00E8352E" w:rsidP="00E8352E">
            <w:pPr>
              <w:spacing w:before="80" w:after="80"/>
              <w:jc w:val="center"/>
              <w:rPr>
                <w:sz w:val="18"/>
                <w:szCs w:val="18"/>
              </w:rPr>
            </w:pPr>
            <w:r w:rsidRPr="00621C9E">
              <w:rPr>
                <w:sz w:val="18"/>
                <w:szCs w:val="18"/>
              </w:rPr>
              <w:t>Contratante (disponibilização da área)</w:t>
            </w:r>
          </w:p>
        </w:tc>
        <w:tc>
          <w:tcPr>
            <w:tcW w:w="3115" w:type="dxa"/>
            <w:vAlign w:val="center"/>
          </w:tcPr>
          <w:p w14:paraId="3AF582FA" w14:textId="2A5AB2F9" w:rsidR="00E8352E" w:rsidRPr="00621C9E" w:rsidRDefault="00E8352E" w:rsidP="00E8352E">
            <w:pPr>
              <w:spacing w:before="80" w:after="80"/>
              <w:jc w:val="center"/>
              <w:rPr>
                <w:sz w:val="18"/>
                <w:szCs w:val="18"/>
              </w:rPr>
            </w:pPr>
            <w:r w:rsidRPr="00621C9E">
              <w:rPr>
                <w:sz w:val="18"/>
                <w:szCs w:val="18"/>
              </w:rPr>
              <w:t>Paralisação e reprogramação da obra</w:t>
            </w:r>
          </w:p>
        </w:tc>
      </w:tr>
      <w:tr w:rsidR="00621C9E" w:rsidRPr="00621C9E" w14:paraId="5EBEFE2C" w14:textId="77777777" w:rsidTr="007D184E">
        <w:trPr>
          <w:jc w:val="center"/>
        </w:trPr>
        <w:tc>
          <w:tcPr>
            <w:tcW w:w="3114" w:type="dxa"/>
            <w:vAlign w:val="center"/>
          </w:tcPr>
          <w:p w14:paraId="5584515A" w14:textId="139675B8" w:rsidR="00E8352E" w:rsidRPr="00621C9E" w:rsidRDefault="00E8352E" w:rsidP="00E8352E">
            <w:pPr>
              <w:spacing w:before="80" w:after="80"/>
              <w:jc w:val="center"/>
              <w:rPr>
                <w:sz w:val="18"/>
                <w:szCs w:val="18"/>
              </w:rPr>
            </w:pPr>
            <w:r w:rsidRPr="00621C9E">
              <w:rPr>
                <w:sz w:val="18"/>
                <w:szCs w:val="18"/>
              </w:rPr>
              <w:t>Inadequação Documental</w:t>
            </w:r>
          </w:p>
        </w:tc>
        <w:tc>
          <w:tcPr>
            <w:tcW w:w="3115" w:type="dxa"/>
            <w:vAlign w:val="center"/>
          </w:tcPr>
          <w:p w14:paraId="5031DDC2" w14:textId="2CC25C31" w:rsidR="00E8352E" w:rsidRPr="00621C9E" w:rsidRDefault="00E8352E" w:rsidP="00E8352E">
            <w:pPr>
              <w:spacing w:before="80" w:after="80"/>
              <w:jc w:val="center"/>
              <w:rPr>
                <w:sz w:val="18"/>
                <w:szCs w:val="18"/>
              </w:rPr>
            </w:pPr>
            <w:r w:rsidRPr="00621C9E">
              <w:rPr>
                <w:sz w:val="18"/>
                <w:szCs w:val="18"/>
              </w:rPr>
              <w:t>Contratante (licenciamento)</w:t>
            </w:r>
          </w:p>
        </w:tc>
        <w:tc>
          <w:tcPr>
            <w:tcW w:w="3115" w:type="dxa"/>
            <w:vAlign w:val="center"/>
          </w:tcPr>
          <w:p w14:paraId="2415432E" w14:textId="43FC05DF" w:rsidR="00E8352E" w:rsidRPr="00621C9E" w:rsidRDefault="00E8352E" w:rsidP="00E8352E">
            <w:pPr>
              <w:spacing w:before="80" w:after="80"/>
              <w:jc w:val="center"/>
              <w:rPr>
                <w:sz w:val="18"/>
                <w:szCs w:val="18"/>
              </w:rPr>
            </w:pPr>
            <w:r w:rsidRPr="00621C9E">
              <w:rPr>
                <w:sz w:val="18"/>
                <w:szCs w:val="18"/>
              </w:rPr>
              <w:t>Embargos e necessidade de regularização</w:t>
            </w:r>
          </w:p>
        </w:tc>
      </w:tr>
      <w:tr w:rsidR="00621C9E" w:rsidRPr="00621C9E" w14:paraId="5EA184CE" w14:textId="77777777" w:rsidTr="007D184E">
        <w:trPr>
          <w:jc w:val="center"/>
        </w:trPr>
        <w:tc>
          <w:tcPr>
            <w:tcW w:w="3114" w:type="dxa"/>
            <w:vAlign w:val="center"/>
          </w:tcPr>
          <w:p w14:paraId="229D42E4" w14:textId="239437C8" w:rsidR="00D77CE7" w:rsidRPr="00621C9E" w:rsidRDefault="00D77CE7" w:rsidP="00985DD4">
            <w:pPr>
              <w:spacing w:before="80" w:after="80"/>
              <w:jc w:val="center"/>
              <w:rPr>
                <w:sz w:val="18"/>
                <w:szCs w:val="18"/>
              </w:rPr>
            </w:pPr>
            <w:r w:rsidRPr="00621C9E">
              <w:rPr>
                <w:sz w:val="18"/>
                <w:szCs w:val="18"/>
              </w:rPr>
              <w:t>Deficiências no Projeto e Orçamento</w:t>
            </w:r>
          </w:p>
        </w:tc>
        <w:tc>
          <w:tcPr>
            <w:tcW w:w="3115" w:type="dxa"/>
            <w:vAlign w:val="center"/>
          </w:tcPr>
          <w:p w14:paraId="061BFA1A" w14:textId="747FDF54" w:rsidR="00D77CE7" w:rsidRPr="00621C9E" w:rsidRDefault="00D77CE7" w:rsidP="00985DD4">
            <w:pPr>
              <w:spacing w:before="80" w:after="80"/>
              <w:jc w:val="center"/>
              <w:rPr>
                <w:sz w:val="18"/>
                <w:szCs w:val="18"/>
              </w:rPr>
            </w:pPr>
            <w:r w:rsidRPr="00621C9E">
              <w:rPr>
                <w:sz w:val="18"/>
                <w:szCs w:val="18"/>
              </w:rPr>
              <w:t>Contratante (risco de projeto)</w:t>
            </w:r>
          </w:p>
        </w:tc>
        <w:tc>
          <w:tcPr>
            <w:tcW w:w="3115" w:type="dxa"/>
            <w:vAlign w:val="center"/>
          </w:tcPr>
          <w:p w14:paraId="7A565FAE" w14:textId="0F34F1F7" w:rsidR="00D77CE7" w:rsidRPr="00621C9E" w:rsidRDefault="00D77CE7" w:rsidP="00985DD4">
            <w:pPr>
              <w:spacing w:before="80" w:after="80"/>
              <w:jc w:val="center"/>
              <w:rPr>
                <w:sz w:val="18"/>
                <w:szCs w:val="18"/>
              </w:rPr>
            </w:pPr>
            <w:r w:rsidRPr="00621C9E">
              <w:rPr>
                <w:sz w:val="18"/>
                <w:szCs w:val="18"/>
              </w:rPr>
              <w:t>Necessidade de aditivos, revisão de valores e prazos</w:t>
            </w:r>
          </w:p>
        </w:tc>
      </w:tr>
      <w:tr w:rsidR="00621C9E" w:rsidRPr="00621C9E" w14:paraId="7DE21B1B" w14:textId="77777777" w:rsidTr="007D184E">
        <w:trPr>
          <w:jc w:val="center"/>
        </w:trPr>
        <w:tc>
          <w:tcPr>
            <w:tcW w:w="3114" w:type="dxa"/>
            <w:vAlign w:val="center"/>
          </w:tcPr>
          <w:p w14:paraId="138135AD" w14:textId="33A15ECD" w:rsidR="00D77CE7" w:rsidRPr="00621C9E" w:rsidRDefault="00E8352E" w:rsidP="00985DD4">
            <w:pPr>
              <w:spacing w:before="80" w:after="80"/>
              <w:jc w:val="center"/>
              <w:rPr>
                <w:sz w:val="18"/>
                <w:szCs w:val="18"/>
              </w:rPr>
            </w:pPr>
            <w:r w:rsidRPr="00621C9E">
              <w:rPr>
                <w:sz w:val="18"/>
                <w:szCs w:val="18"/>
              </w:rPr>
              <w:t>Variação de Quantitativos</w:t>
            </w:r>
          </w:p>
        </w:tc>
        <w:tc>
          <w:tcPr>
            <w:tcW w:w="3115" w:type="dxa"/>
            <w:vAlign w:val="center"/>
          </w:tcPr>
          <w:p w14:paraId="5EF4E8D1" w14:textId="1C9770D3" w:rsidR="00D77CE7" w:rsidRPr="00621C9E" w:rsidRDefault="00E8352E" w:rsidP="00985DD4">
            <w:pPr>
              <w:spacing w:before="80" w:after="80"/>
              <w:jc w:val="center"/>
              <w:rPr>
                <w:sz w:val="18"/>
                <w:szCs w:val="18"/>
              </w:rPr>
            </w:pPr>
            <w:r w:rsidRPr="00621C9E">
              <w:rPr>
                <w:sz w:val="18"/>
                <w:szCs w:val="18"/>
              </w:rPr>
              <w:t>Compartilhado (álea ordinária)</w:t>
            </w:r>
          </w:p>
        </w:tc>
        <w:tc>
          <w:tcPr>
            <w:tcW w:w="3115" w:type="dxa"/>
            <w:vAlign w:val="center"/>
          </w:tcPr>
          <w:p w14:paraId="749471E4" w14:textId="0AC65B5D" w:rsidR="00D77CE7" w:rsidRPr="00621C9E" w:rsidRDefault="00E8352E" w:rsidP="00985DD4">
            <w:pPr>
              <w:spacing w:before="80" w:after="80"/>
              <w:jc w:val="center"/>
              <w:rPr>
                <w:sz w:val="18"/>
                <w:szCs w:val="18"/>
              </w:rPr>
            </w:pPr>
            <w:r w:rsidRPr="00621C9E">
              <w:rPr>
                <w:sz w:val="18"/>
                <w:szCs w:val="18"/>
              </w:rPr>
              <w:t>Reequilíbrio econômico-financeiro</w:t>
            </w:r>
          </w:p>
        </w:tc>
      </w:tr>
      <w:tr w:rsidR="00621C9E" w:rsidRPr="00621C9E" w14:paraId="39A8575B" w14:textId="77777777" w:rsidTr="007D184E">
        <w:trPr>
          <w:jc w:val="center"/>
        </w:trPr>
        <w:tc>
          <w:tcPr>
            <w:tcW w:w="3114" w:type="dxa"/>
            <w:vAlign w:val="center"/>
          </w:tcPr>
          <w:p w14:paraId="7A2F6CC7" w14:textId="35AC1234" w:rsidR="00D77CE7" w:rsidRPr="00621C9E" w:rsidRDefault="00E8352E" w:rsidP="00985DD4">
            <w:pPr>
              <w:spacing w:before="80" w:after="80"/>
              <w:jc w:val="center"/>
              <w:rPr>
                <w:sz w:val="18"/>
                <w:szCs w:val="18"/>
              </w:rPr>
            </w:pPr>
            <w:r w:rsidRPr="00621C9E">
              <w:rPr>
                <w:sz w:val="18"/>
                <w:szCs w:val="18"/>
              </w:rPr>
              <w:t>Erro de Execução ou Não Conformidade Técnica</w:t>
            </w:r>
          </w:p>
        </w:tc>
        <w:tc>
          <w:tcPr>
            <w:tcW w:w="3115" w:type="dxa"/>
            <w:vAlign w:val="center"/>
          </w:tcPr>
          <w:p w14:paraId="086CF745" w14:textId="6AE36EB5" w:rsidR="00D77CE7" w:rsidRPr="00621C9E" w:rsidRDefault="00E8352E" w:rsidP="00985DD4">
            <w:pPr>
              <w:spacing w:before="80" w:after="80"/>
              <w:jc w:val="center"/>
              <w:rPr>
                <w:sz w:val="18"/>
                <w:szCs w:val="18"/>
              </w:rPr>
            </w:pPr>
            <w:r w:rsidRPr="00621C9E">
              <w:rPr>
                <w:sz w:val="18"/>
                <w:szCs w:val="18"/>
              </w:rPr>
              <w:t>Contratada (risco de execução / qualidade)</w:t>
            </w:r>
          </w:p>
        </w:tc>
        <w:tc>
          <w:tcPr>
            <w:tcW w:w="3115" w:type="dxa"/>
            <w:vAlign w:val="center"/>
          </w:tcPr>
          <w:p w14:paraId="5756D7F9" w14:textId="78C6AE0D" w:rsidR="00D77CE7" w:rsidRPr="00621C9E" w:rsidRDefault="00E8352E" w:rsidP="00985DD4">
            <w:pPr>
              <w:spacing w:before="80" w:after="80"/>
              <w:jc w:val="center"/>
              <w:rPr>
                <w:sz w:val="18"/>
                <w:szCs w:val="18"/>
              </w:rPr>
            </w:pPr>
            <w:r w:rsidRPr="00621C9E">
              <w:rPr>
                <w:sz w:val="18"/>
                <w:szCs w:val="18"/>
              </w:rPr>
              <w:t>Retrabalho sem ônus à Administração</w:t>
            </w:r>
          </w:p>
        </w:tc>
      </w:tr>
      <w:tr w:rsidR="00621C9E" w:rsidRPr="00621C9E" w14:paraId="6C4AA51A" w14:textId="77777777" w:rsidTr="007D184E">
        <w:trPr>
          <w:jc w:val="center"/>
        </w:trPr>
        <w:tc>
          <w:tcPr>
            <w:tcW w:w="3114" w:type="dxa"/>
            <w:vAlign w:val="center"/>
          </w:tcPr>
          <w:p w14:paraId="63E4F55C" w14:textId="648CD0FD" w:rsidR="00D77CE7" w:rsidRPr="00621C9E" w:rsidRDefault="00E8352E" w:rsidP="00985DD4">
            <w:pPr>
              <w:spacing w:before="80" w:after="80"/>
              <w:jc w:val="center"/>
              <w:rPr>
                <w:sz w:val="18"/>
                <w:szCs w:val="18"/>
              </w:rPr>
            </w:pPr>
            <w:r w:rsidRPr="00621C9E">
              <w:rPr>
                <w:sz w:val="18"/>
                <w:szCs w:val="18"/>
              </w:rPr>
              <w:lastRenderedPageBreak/>
              <w:t>Exigências Supervenientes</w:t>
            </w:r>
          </w:p>
        </w:tc>
        <w:tc>
          <w:tcPr>
            <w:tcW w:w="3115" w:type="dxa"/>
            <w:vAlign w:val="center"/>
          </w:tcPr>
          <w:p w14:paraId="61A5C35B" w14:textId="678878CC" w:rsidR="00D77CE7" w:rsidRPr="00621C9E" w:rsidRDefault="00E8352E" w:rsidP="00E8352E">
            <w:pPr>
              <w:spacing w:before="80" w:after="80"/>
              <w:jc w:val="center"/>
              <w:rPr>
                <w:sz w:val="18"/>
                <w:szCs w:val="18"/>
              </w:rPr>
            </w:pPr>
            <w:r w:rsidRPr="00621C9E">
              <w:rPr>
                <w:sz w:val="18"/>
                <w:szCs w:val="18"/>
              </w:rPr>
              <w:t>Contratante (fato da Administração)</w:t>
            </w:r>
          </w:p>
        </w:tc>
        <w:tc>
          <w:tcPr>
            <w:tcW w:w="3115" w:type="dxa"/>
            <w:vAlign w:val="center"/>
          </w:tcPr>
          <w:p w14:paraId="2F445A58" w14:textId="53500319" w:rsidR="00D77CE7" w:rsidRPr="00621C9E" w:rsidRDefault="00E8352E" w:rsidP="00985DD4">
            <w:pPr>
              <w:spacing w:before="80" w:after="80"/>
              <w:jc w:val="center"/>
              <w:rPr>
                <w:sz w:val="18"/>
                <w:szCs w:val="18"/>
              </w:rPr>
            </w:pPr>
            <w:r w:rsidRPr="00621C9E">
              <w:rPr>
                <w:sz w:val="18"/>
                <w:szCs w:val="18"/>
              </w:rPr>
              <w:t>Adequações com possível reequilíbrio</w:t>
            </w:r>
          </w:p>
        </w:tc>
      </w:tr>
      <w:tr w:rsidR="00621C9E" w:rsidRPr="00621C9E" w14:paraId="1D96427F" w14:textId="77777777" w:rsidTr="007D184E">
        <w:trPr>
          <w:jc w:val="center"/>
        </w:trPr>
        <w:tc>
          <w:tcPr>
            <w:tcW w:w="3114" w:type="dxa"/>
            <w:vAlign w:val="center"/>
          </w:tcPr>
          <w:p w14:paraId="65ACF977" w14:textId="57591A8F" w:rsidR="00D77CE7" w:rsidRPr="00621C9E" w:rsidRDefault="00E8352E" w:rsidP="00985DD4">
            <w:pPr>
              <w:spacing w:before="80" w:after="80"/>
              <w:jc w:val="center"/>
              <w:rPr>
                <w:sz w:val="18"/>
                <w:szCs w:val="18"/>
              </w:rPr>
            </w:pPr>
            <w:r w:rsidRPr="00621C9E">
              <w:rPr>
                <w:sz w:val="18"/>
                <w:szCs w:val="18"/>
              </w:rPr>
              <w:t>Desequilíbrio por Insumos</w:t>
            </w:r>
          </w:p>
        </w:tc>
        <w:tc>
          <w:tcPr>
            <w:tcW w:w="3115" w:type="dxa"/>
            <w:vAlign w:val="center"/>
          </w:tcPr>
          <w:p w14:paraId="37EB46B0" w14:textId="7FF123B1" w:rsidR="00D77CE7" w:rsidRPr="00621C9E" w:rsidRDefault="00E8352E" w:rsidP="00985DD4">
            <w:pPr>
              <w:spacing w:before="80" w:after="80"/>
              <w:jc w:val="center"/>
              <w:rPr>
                <w:sz w:val="18"/>
                <w:szCs w:val="18"/>
              </w:rPr>
            </w:pPr>
            <w:r w:rsidRPr="00621C9E">
              <w:rPr>
                <w:sz w:val="18"/>
                <w:szCs w:val="18"/>
              </w:rPr>
              <w:t>Contratada (álea ordinária</w:t>
            </w:r>
          </w:p>
        </w:tc>
        <w:tc>
          <w:tcPr>
            <w:tcW w:w="3115" w:type="dxa"/>
            <w:vAlign w:val="center"/>
          </w:tcPr>
          <w:p w14:paraId="58039C76" w14:textId="2F961171" w:rsidR="00D77CE7" w:rsidRPr="00621C9E" w:rsidRDefault="00E8352E" w:rsidP="00985DD4">
            <w:pPr>
              <w:spacing w:before="80" w:after="80"/>
              <w:jc w:val="center"/>
              <w:rPr>
                <w:sz w:val="18"/>
                <w:szCs w:val="18"/>
              </w:rPr>
            </w:pPr>
            <w:r w:rsidRPr="00621C9E">
              <w:rPr>
                <w:sz w:val="18"/>
                <w:szCs w:val="18"/>
              </w:rPr>
              <w:t>Absorção do risco ou pedido de reequilíbrio (se cabível)</w:t>
            </w:r>
          </w:p>
        </w:tc>
      </w:tr>
      <w:tr w:rsidR="00621C9E" w:rsidRPr="00621C9E" w14:paraId="725CF548" w14:textId="77777777" w:rsidTr="007D184E">
        <w:trPr>
          <w:jc w:val="center"/>
        </w:trPr>
        <w:tc>
          <w:tcPr>
            <w:tcW w:w="3114" w:type="dxa"/>
            <w:vAlign w:val="center"/>
          </w:tcPr>
          <w:p w14:paraId="1233B998" w14:textId="3EBC4E2B" w:rsidR="00D77CE7" w:rsidRPr="00621C9E" w:rsidRDefault="00E8352E" w:rsidP="00985DD4">
            <w:pPr>
              <w:spacing w:before="80" w:after="80"/>
              <w:jc w:val="center"/>
              <w:rPr>
                <w:sz w:val="18"/>
                <w:szCs w:val="18"/>
              </w:rPr>
            </w:pPr>
            <w:r w:rsidRPr="00621C9E">
              <w:rPr>
                <w:sz w:val="18"/>
                <w:szCs w:val="18"/>
              </w:rPr>
              <w:t>Impacto Tributário</w:t>
            </w:r>
          </w:p>
        </w:tc>
        <w:tc>
          <w:tcPr>
            <w:tcW w:w="3115" w:type="dxa"/>
            <w:vAlign w:val="center"/>
          </w:tcPr>
          <w:p w14:paraId="6563AA73" w14:textId="6E3FF4ED" w:rsidR="00D77CE7" w:rsidRPr="00621C9E" w:rsidRDefault="00E8352E" w:rsidP="00985DD4">
            <w:pPr>
              <w:spacing w:before="80" w:after="80"/>
              <w:jc w:val="center"/>
              <w:rPr>
                <w:sz w:val="18"/>
                <w:szCs w:val="18"/>
              </w:rPr>
            </w:pPr>
            <w:r w:rsidRPr="00621C9E">
              <w:rPr>
                <w:sz w:val="18"/>
                <w:szCs w:val="18"/>
              </w:rPr>
              <w:t>Contratante (álea extraordinária)</w:t>
            </w:r>
          </w:p>
        </w:tc>
        <w:tc>
          <w:tcPr>
            <w:tcW w:w="3115" w:type="dxa"/>
            <w:vAlign w:val="center"/>
          </w:tcPr>
          <w:p w14:paraId="3B8EDA64" w14:textId="2EA895C4" w:rsidR="00D77CE7" w:rsidRPr="00621C9E" w:rsidRDefault="00E8352E" w:rsidP="00985DD4">
            <w:pPr>
              <w:spacing w:before="80" w:after="80"/>
              <w:jc w:val="center"/>
              <w:rPr>
                <w:sz w:val="18"/>
                <w:szCs w:val="18"/>
              </w:rPr>
            </w:pPr>
            <w:r w:rsidRPr="00621C9E">
              <w:rPr>
                <w:sz w:val="18"/>
                <w:szCs w:val="18"/>
              </w:rPr>
              <w:t>Revisão contratual para recomposição</w:t>
            </w:r>
          </w:p>
        </w:tc>
      </w:tr>
      <w:tr w:rsidR="00621C9E" w:rsidRPr="00621C9E" w14:paraId="5EFBD860" w14:textId="77777777" w:rsidTr="007D184E">
        <w:trPr>
          <w:jc w:val="center"/>
        </w:trPr>
        <w:tc>
          <w:tcPr>
            <w:tcW w:w="3114" w:type="dxa"/>
            <w:vAlign w:val="center"/>
          </w:tcPr>
          <w:p w14:paraId="78288D78" w14:textId="79752160" w:rsidR="00D77CE7" w:rsidRPr="00621C9E" w:rsidRDefault="00E8352E" w:rsidP="00985DD4">
            <w:pPr>
              <w:spacing w:before="80" w:after="80"/>
              <w:jc w:val="center"/>
              <w:rPr>
                <w:sz w:val="18"/>
                <w:szCs w:val="18"/>
              </w:rPr>
            </w:pPr>
            <w:r w:rsidRPr="00621C9E">
              <w:rPr>
                <w:sz w:val="18"/>
                <w:szCs w:val="18"/>
              </w:rPr>
              <w:t>Preço Inexequível</w:t>
            </w:r>
          </w:p>
        </w:tc>
        <w:tc>
          <w:tcPr>
            <w:tcW w:w="3115" w:type="dxa"/>
            <w:vAlign w:val="center"/>
          </w:tcPr>
          <w:p w14:paraId="46C8395E" w14:textId="3D3C4473" w:rsidR="00D77CE7" w:rsidRPr="00621C9E" w:rsidRDefault="00E8352E" w:rsidP="00985DD4">
            <w:pPr>
              <w:spacing w:before="80" w:after="80"/>
              <w:jc w:val="center"/>
              <w:rPr>
                <w:sz w:val="18"/>
                <w:szCs w:val="18"/>
              </w:rPr>
            </w:pPr>
            <w:r w:rsidRPr="00621C9E">
              <w:rPr>
                <w:sz w:val="18"/>
                <w:szCs w:val="18"/>
              </w:rPr>
              <w:t>Contratada (risco da proposta)</w:t>
            </w:r>
          </w:p>
        </w:tc>
        <w:tc>
          <w:tcPr>
            <w:tcW w:w="3115" w:type="dxa"/>
            <w:vAlign w:val="center"/>
          </w:tcPr>
          <w:p w14:paraId="0A4D9FE5" w14:textId="14FF64EF" w:rsidR="00D77CE7" w:rsidRPr="00621C9E" w:rsidRDefault="00E8352E" w:rsidP="00985DD4">
            <w:pPr>
              <w:spacing w:before="80" w:after="80"/>
              <w:jc w:val="center"/>
              <w:rPr>
                <w:sz w:val="18"/>
                <w:szCs w:val="18"/>
              </w:rPr>
            </w:pPr>
            <w:r w:rsidRPr="00621C9E">
              <w:rPr>
                <w:sz w:val="18"/>
                <w:szCs w:val="18"/>
              </w:rPr>
              <w:t>Risco de inadimplemento e sanções</w:t>
            </w:r>
          </w:p>
        </w:tc>
      </w:tr>
      <w:tr w:rsidR="00621C9E" w:rsidRPr="00621C9E" w14:paraId="3D4B41E8" w14:textId="77777777" w:rsidTr="007D184E">
        <w:trPr>
          <w:jc w:val="center"/>
        </w:trPr>
        <w:tc>
          <w:tcPr>
            <w:tcW w:w="3114" w:type="dxa"/>
            <w:vAlign w:val="center"/>
          </w:tcPr>
          <w:p w14:paraId="4EC0A02F" w14:textId="3BCA0EBA" w:rsidR="00D77CE7" w:rsidRPr="00621C9E" w:rsidRDefault="00E8352E" w:rsidP="00985DD4">
            <w:pPr>
              <w:spacing w:before="80" w:after="80"/>
              <w:jc w:val="center"/>
              <w:rPr>
                <w:sz w:val="18"/>
                <w:szCs w:val="18"/>
              </w:rPr>
            </w:pPr>
            <w:r w:rsidRPr="00621C9E">
              <w:rPr>
                <w:sz w:val="18"/>
                <w:szCs w:val="18"/>
              </w:rPr>
              <w:t>Inadimplência da Contratante</w:t>
            </w:r>
          </w:p>
        </w:tc>
        <w:tc>
          <w:tcPr>
            <w:tcW w:w="3115" w:type="dxa"/>
            <w:vAlign w:val="center"/>
          </w:tcPr>
          <w:p w14:paraId="4ECDFA6C" w14:textId="5773F802" w:rsidR="00D77CE7" w:rsidRPr="00621C9E" w:rsidRDefault="00E8352E" w:rsidP="00985DD4">
            <w:pPr>
              <w:spacing w:before="80" w:after="80"/>
              <w:jc w:val="center"/>
              <w:rPr>
                <w:sz w:val="18"/>
                <w:szCs w:val="18"/>
              </w:rPr>
            </w:pPr>
            <w:r w:rsidRPr="00621C9E">
              <w:rPr>
                <w:sz w:val="18"/>
                <w:szCs w:val="18"/>
              </w:rPr>
              <w:t>Contratante (risco financeiro público)</w:t>
            </w:r>
          </w:p>
        </w:tc>
        <w:tc>
          <w:tcPr>
            <w:tcW w:w="3115" w:type="dxa"/>
            <w:vAlign w:val="center"/>
          </w:tcPr>
          <w:p w14:paraId="4F0CE8C9" w14:textId="35EDD29C" w:rsidR="00D77CE7" w:rsidRPr="00621C9E" w:rsidRDefault="00E8352E" w:rsidP="00985DD4">
            <w:pPr>
              <w:spacing w:before="80" w:after="80"/>
              <w:jc w:val="center"/>
              <w:rPr>
                <w:sz w:val="18"/>
                <w:szCs w:val="18"/>
              </w:rPr>
            </w:pPr>
            <w:r w:rsidRPr="00621C9E">
              <w:rPr>
                <w:sz w:val="18"/>
                <w:szCs w:val="18"/>
              </w:rPr>
              <w:t>Suspensão dos serviços ou reequilíbrio</w:t>
            </w:r>
          </w:p>
        </w:tc>
      </w:tr>
      <w:tr w:rsidR="00621C9E" w:rsidRPr="00621C9E" w14:paraId="700120F9" w14:textId="77777777" w:rsidTr="007D184E">
        <w:trPr>
          <w:jc w:val="center"/>
        </w:trPr>
        <w:tc>
          <w:tcPr>
            <w:tcW w:w="3114" w:type="dxa"/>
            <w:vAlign w:val="center"/>
          </w:tcPr>
          <w:p w14:paraId="34BF7AE8" w14:textId="438FCF3B" w:rsidR="00D77CE7" w:rsidRPr="00621C9E" w:rsidRDefault="007D184E" w:rsidP="00985DD4">
            <w:pPr>
              <w:spacing w:before="80" w:after="80"/>
              <w:jc w:val="center"/>
              <w:rPr>
                <w:sz w:val="18"/>
                <w:szCs w:val="18"/>
              </w:rPr>
            </w:pPr>
            <w:r w:rsidRPr="00621C9E">
              <w:rPr>
                <w:sz w:val="18"/>
                <w:szCs w:val="18"/>
              </w:rPr>
              <w:t>Inadimplemento Trabalhista</w:t>
            </w:r>
          </w:p>
        </w:tc>
        <w:tc>
          <w:tcPr>
            <w:tcW w:w="3115" w:type="dxa"/>
            <w:vAlign w:val="center"/>
          </w:tcPr>
          <w:p w14:paraId="30DAE602" w14:textId="4C9CCEEA" w:rsidR="00D77CE7" w:rsidRPr="00621C9E" w:rsidRDefault="007D184E" w:rsidP="00985DD4">
            <w:pPr>
              <w:spacing w:before="80" w:after="80"/>
              <w:jc w:val="center"/>
              <w:rPr>
                <w:sz w:val="18"/>
                <w:szCs w:val="18"/>
              </w:rPr>
            </w:pPr>
            <w:r w:rsidRPr="00621C9E">
              <w:rPr>
                <w:sz w:val="18"/>
                <w:szCs w:val="18"/>
              </w:rPr>
              <w:t>Contratada (encargos legais)</w:t>
            </w:r>
          </w:p>
        </w:tc>
        <w:tc>
          <w:tcPr>
            <w:tcW w:w="3115" w:type="dxa"/>
            <w:vAlign w:val="center"/>
          </w:tcPr>
          <w:p w14:paraId="58B69864" w14:textId="11E2830A" w:rsidR="00D77CE7" w:rsidRPr="00621C9E" w:rsidRDefault="007D184E" w:rsidP="00985DD4">
            <w:pPr>
              <w:spacing w:before="80" w:after="80"/>
              <w:jc w:val="center"/>
              <w:rPr>
                <w:sz w:val="18"/>
                <w:szCs w:val="18"/>
              </w:rPr>
            </w:pPr>
            <w:r w:rsidRPr="00621C9E">
              <w:rPr>
                <w:sz w:val="18"/>
                <w:szCs w:val="18"/>
              </w:rPr>
              <w:t>Retenção de pagamentos e responsabilização</w:t>
            </w:r>
          </w:p>
        </w:tc>
      </w:tr>
      <w:tr w:rsidR="00621C9E" w:rsidRPr="00621C9E" w14:paraId="3C388E13" w14:textId="77777777" w:rsidTr="007D184E">
        <w:trPr>
          <w:jc w:val="center"/>
        </w:trPr>
        <w:tc>
          <w:tcPr>
            <w:tcW w:w="3114" w:type="dxa"/>
            <w:vAlign w:val="center"/>
          </w:tcPr>
          <w:p w14:paraId="0F18B37B" w14:textId="3DC7CE47" w:rsidR="00D77CE7" w:rsidRPr="00621C9E" w:rsidRDefault="007D184E" w:rsidP="00985DD4">
            <w:pPr>
              <w:spacing w:before="80" w:after="80"/>
              <w:jc w:val="center"/>
              <w:rPr>
                <w:sz w:val="18"/>
                <w:szCs w:val="18"/>
              </w:rPr>
            </w:pPr>
            <w:r w:rsidRPr="00621C9E">
              <w:rPr>
                <w:sz w:val="18"/>
                <w:szCs w:val="18"/>
              </w:rPr>
              <w:t>Problemas com Mão de Obra</w:t>
            </w:r>
          </w:p>
        </w:tc>
        <w:tc>
          <w:tcPr>
            <w:tcW w:w="3115" w:type="dxa"/>
            <w:vAlign w:val="center"/>
          </w:tcPr>
          <w:p w14:paraId="41AA378C" w14:textId="56CC28EB" w:rsidR="00D77CE7" w:rsidRPr="00621C9E" w:rsidRDefault="007D184E" w:rsidP="00985DD4">
            <w:pPr>
              <w:spacing w:before="80" w:after="80"/>
              <w:jc w:val="center"/>
              <w:rPr>
                <w:sz w:val="18"/>
                <w:szCs w:val="18"/>
              </w:rPr>
            </w:pPr>
            <w:r w:rsidRPr="00621C9E">
              <w:rPr>
                <w:sz w:val="18"/>
                <w:szCs w:val="18"/>
              </w:rPr>
              <w:t>Contratada (gestão operacional)</w:t>
            </w:r>
          </w:p>
        </w:tc>
        <w:tc>
          <w:tcPr>
            <w:tcW w:w="3115" w:type="dxa"/>
            <w:vAlign w:val="center"/>
          </w:tcPr>
          <w:p w14:paraId="3A21C2BD" w14:textId="7C4EBDCE" w:rsidR="00D77CE7" w:rsidRPr="00621C9E" w:rsidRDefault="007D184E" w:rsidP="00985DD4">
            <w:pPr>
              <w:spacing w:before="80" w:after="80"/>
              <w:jc w:val="center"/>
              <w:rPr>
                <w:sz w:val="18"/>
                <w:szCs w:val="18"/>
              </w:rPr>
            </w:pPr>
            <w:r w:rsidRPr="00621C9E">
              <w:rPr>
                <w:sz w:val="18"/>
                <w:szCs w:val="18"/>
              </w:rPr>
              <w:t>Queda de produtividade e substituição de equipe</w:t>
            </w:r>
          </w:p>
        </w:tc>
      </w:tr>
      <w:tr w:rsidR="00621C9E" w:rsidRPr="00621C9E" w14:paraId="160E3260" w14:textId="77777777" w:rsidTr="007D184E">
        <w:trPr>
          <w:jc w:val="center"/>
        </w:trPr>
        <w:tc>
          <w:tcPr>
            <w:tcW w:w="3114" w:type="dxa"/>
            <w:vAlign w:val="center"/>
          </w:tcPr>
          <w:p w14:paraId="4FEB9B65" w14:textId="28E48021" w:rsidR="00D77CE7" w:rsidRPr="00621C9E" w:rsidRDefault="007D184E" w:rsidP="00985DD4">
            <w:pPr>
              <w:spacing w:before="80" w:after="80"/>
              <w:jc w:val="center"/>
              <w:rPr>
                <w:sz w:val="18"/>
                <w:szCs w:val="18"/>
              </w:rPr>
            </w:pPr>
            <w:r w:rsidRPr="00621C9E">
              <w:rPr>
                <w:sz w:val="18"/>
                <w:szCs w:val="18"/>
              </w:rPr>
              <w:t>Acidentes de Trabalho</w:t>
            </w:r>
          </w:p>
        </w:tc>
        <w:tc>
          <w:tcPr>
            <w:tcW w:w="3115" w:type="dxa"/>
            <w:vAlign w:val="center"/>
          </w:tcPr>
          <w:p w14:paraId="1CB548FC" w14:textId="4F2019C0" w:rsidR="00D77CE7" w:rsidRPr="00621C9E" w:rsidRDefault="007D184E" w:rsidP="00985DD4">
            <w:pPr>
              <w:spacing w:before="80" w:after="80"/>
              <w:jc w:val="center"/>
              <w:rPr>
                <w:sz w:val="18"/>
                <w:szCs w:val="18"/>
              </w:rPr>
            </w:pPr>
            <w:r w:rsidRPr="00621C9E">
              <w:rPr>
                <w:sz w:val="18"/>
                <w:szCs w:val="18"/>
              </w:rPr>
              <w:t>Contratada (segurança do trabalho)</w:t>
            </w:r>
          </w:p>
        </w:tc>
        <w:tc>
          <w:tcPr>
            <w:tcW w:w="3115" w:type="dxa"/>
            <w:vAlign w:val="center"/>
          </w:tcPr>
          <w:p w14:paraId="71BDB679" w14:textId="1E683D5C" w:rsidR="00D77CE7" w:rsidRPr="00621C9E" w:rsidRDefault="007D184E" w:rsidP="00985DD4">
            <w:pPr>
              <w:spacing w:before="80" w:after="80"/>
              <w:jc w:val="center"/>
              <w:rPr>
                <w:sz w:val="18"/>
                <w:szCs w:val="18"/>
              </w:rPr>
            </w:pPr>
            <w:r w:rsidRPr="00621C9E">
              <w:rPr>
                <w:sz w:val="18"/>
                <w:szCs w:val="18"/>
              </w:rPr>
              <w:t>Responsabilização civil e paralisações</w:t>
            </w:r>
          </w:p>
        </w:tc>
      </w:tr>
      <w:tr w:rsidR="00621C9E" w:rsidRPr="00621C9E" w14:paraId="131C7A85" w14:textId="77777777" w:rsidTr="007D184E">
        <w:trPr>
          <w:jc w:val="center"/>
        </w:trPr>
        <w:tc>
          <w:tcPr>
            <w:tcW w:w="3114" w:type="dxa"/>
            <w:vAlign w:val="center"/>
          </w:tcPr>
          <w:p w14:paraId="763B8834" w14:textId="0C22985B" w:rsidR="00D77CE7" w:rsidRPr="00621C9E" w:rsidRDefault="007D184E" w:rsidP="00985DD4">
            <w:pPr>
              <w:spacing w:before="80" w:after="80"/>
              <w:jc w:val="center"/>
              <w:rPr>
                <w:sz w:val="18"/>
                <w:szCs w:val="18"/>
              </w:rPr>
            </w:pPr>
            <w:r w:rsidRPr="00621C9E">
              <w:rPr>
                <w:sz w:val="18"/>
                <w:szCs w:val="18"/>
              </w:rPr>
              <w:t>Gestão Irregular de Resíduos</w:t>
            </w:r>
          </w:p>
        </w:tc>
        <w:tc>
          <w:tcPr>
            <w:tcW w:w="3115" w:type="dxa"/>
            <w:vAlign w:val="center"/>
          </w:tcPr>
          <w:p w14:paraId="64E51D36" w14:textId="24DD7323" w:rsidR="00D77CE7" w:rsidRPr="00621C9E" w:rsidRDefault="007D184E" w:rsidP="00985DD4">
            <w:pPr>
              <w:spacing w:before="80" w:after="80"/>
              <w:jc w:val="center"/>
              <w:rPr>
                <w:sz w:val="18"/>
                <w:szCs w:val="18"/>
              </w:rPr>
            </w:pPr>
            <w:r w:rsidRPr="00621C9E">
              <w:rPr>
                <w:sz w:val="18"/>
                <w:szCs w:val="18"/>
              </w:rPr>
              <w:t>Contratada (responsabilidade ambiental)</w:t>
            </w:r>
          </w:p>
        </w:tc>
        <w:tc>
          <w:tcPr>
            <w:tcW w:w="3115" w:type="dxa"/>
            <w:vAlign w:val="center"/>
          </w:tcPr>
          <w:p w14:paraId="449E973B" w14:textId="2712D759" w:rsidR="00D77CE7" w:rsidRPr="00621C9E" w:rsidRDefault="007D184E" w:rsidP="00985DD4">
            <w:pPr>
              <w:spacing w:before="80" w:after="80"/>
              <w:jc w:val="center"/>
              <w:rPr>
                <w:sz w:val="18"/>
                <w:szCs w:val="18"/>
              </w:rPr>
            </w:pPr>
            <w:r w:rsidRPr="00621C9E">
              <w:rPr>
                <w:sz w:val="18"/>
                <w:szCs w:val="18"/>
              </w:rPr>
              <w:t>Aplicação de multas e sanções</w:t>
            </w:r>
          </w:p>
        </w:tc>
      </w:tr>
      <w:tr w:rsidR="00621C9E" w:rsidRPr="00621C9E" w14:paraId="56E064F4" w14:textId="77777777" w:rsidTr="007D184E">
        <w:trPr>
          <w:jc w:val="center"/>
        </w:trPr>
        <w:tc>
          <w:tcPr>
            <w:tcW w:w="3114" w:type="dxa"/>
            <w:vAlign w:val="center"/>
          </w:tcPr>
          <w:p w14:paraId="56A0B58C" w14:textId="57E3DD80" w:rsidR="00D77CE7" w:rsidRPr="00621C9E" w:rsidRDefault="007D184E" w:rsidP="00985DD4">
            <w:pPr>
              <w:spacing w:before="80" w:after="80"/>
              <w:jc w:val="center"/>
              <w:rPr>
                <w:sz w:val="18"/>
                <w:szCs w:val="18"/>
              </w:rPr>
            </w:pPr>
            <w:r w:rsidRPr="00621C9E">
              <w:rPr>
                <w:sz w:val="18"/>
                <w:szCs w:val="18"/>
              </w:rPr>
              <w:t>Roubos e Furtos</w:t>
            </w:r>
          </w:p>
        </w:tc>
        <w:tc>
          <w:tcPr>
            <w:tcW w:w="3115" w:type="dxa"/>
            <w:vAlign w:val="center"/>
          </w:tcPr>
          <w:p w14:paraId="6E619E3D" w14:textId="7E3C5B40" w:rsidR="00D77CE7" w:rsidRPr="00621C9E" w:rsidRDefault="007D184E" w:rsidP="00985DD4">
            <w:pPr>
              <w:spacing w:before="80" w:after="80"/>
              <w:jc w:val="center"/>
              <w:rPr>
                <w:sz w:val="18"/>
                <w:szCs w:val="18"/>
              </w:rPr>
            </w:pPr>
            <w:r w:rsidRPr="00621C9E">
              <w:rPr>
                <w:sz w:val="18"/>
                <w:szCs w:val="18"/>
              </w:rPr>
              <w:t>Contratada (risco patrimonial)</w:t>
            </w:r>
          </w:p>
        </w:tc>
        <w:tc>
          <w:tcPr>
            <w:tcW w:w="3115" w:type="dxa"/>
            <w:vAlign w:val="center"/>
          </w:tcPr>
          <w:p w14:paraId="320076F5" w14:textId="11B95F44" w:rsidR="00D77CE7" w:rsidRPr="00621C9E" w:rsidRDefault="007D184E" w:rsidP="00985DD4">
            <w:pPr>
              <w:spacing w:before="80" w:after="80"/>
              <w:jc w:val="center"/>
              <w:rPr>
                <w:sz w:val="18"/>
                <w:szCs w:val="18"/>
              </w:rPr>
            </w:pPr>
            <w:r w:rsidRPr="00621C9E">
              <w:rPr>
                <w:sz w:val="18"/>
                <w:szCs w:val="18"/>
              </w:rPr>
              <w:t>Prejuízos financeiros à contratada</w:t>
            </w:r>
          </w:p>
        </w:tc>
      </w:tr>
      <w:tr w:rsidR="00621C9E" w:rsidRPr="00621C9E" w14:paraId="0AD1F7E9" w14:textId="77777777" w:rsidTr="007D184E">
        <w:trPr>
          <w:jc w:val="center"/>
        </w:trPr>
        <w:tc>
          <w:tcPr>
            <w:tcW w:w="3114" w:type="dxa"/>
            <w:vAlign w:val="center"/>
          </w:tcPr>
          <w:p w14:paraId="2B8E02B7" w14:textId="240FBE7C" w:rsidR="007D184E" w:rsidRPr="00621C9E" w:rsidRDefault="007D184E" w:rsidP="00985DD4">
            <w:pPr>
              <w:spacing w:before="80" w:after="80"/>
              <w:jc w:val="center"/>
              <w:rPr>
                <w:sz w:val="18"/>
                <w:szCs w:val="18"/>
              </w:rPr>
            </w:pPr>
            <w:r w:rsidRPr="00621C9E">
              <w:rPr>
                <w:sz w:val="18"/>
                <w:szCs w:val="18"/>
              </w:rPr>
              <w:t>Eventos Climáticos</w:t>
            </w:r>
          </w:p>
        </w:tc>
        <w:tc>
          <w:tcPr>
            <w:tcW w:w="3115" w:type="dxa"/>
            <w:vAlign w:val="center"/>
          </w:tcPr>
          <w:p w14:paraId="020AECB1" w14:textId="110FF119" w:rsidR="007D184E" w:rsidRPr="00621C9E" w:rsidRDefault="007D184E" w:rsidP="00985DD4">
            <w:pPr>
              <w:spacing w:before="80" w:after="80"/>
              <w:jc w:val="center"/>
              <w:rPr>
                <w:sz w:val="18"/>
                <w:szCs w:val="18"/>
              </w:rPr>
            </w:pPr>
            <w:r w:rsidRPr="00621C9E">
              <w:rPr>
                <w:sz w:val="18"/>
                <w:szCs w:val="18"/>
              </w:rPr>
              <w:t>Compartilhado (força maior)</w:t>
            </w:r>
          </w:p>
        </w:tc>
        <w:tc>
          <w:tcPr>
            <w:tcW w:w="3115" w:type="dxa"/>
            <w:vAlign w:val="center"/>
          </w:tcPr>
          <w:p w14:paraId="7826FD57" w14:textId="596DBB32" w:rsidR="007D184E" w:rsidRPr="00621C9E" w:rsidRDefault="007D184E" w:rsidP="00985DD4">
            <w:pPr>
              <w:spacing w:before="80" w:after="80"/>
              <w:jc w:val="center"/>
              <w:rPr>
                <w:sz w:val="18"/>
                <w:szCs w:val="18"/>
              </w:rPr>
            </w:pPr>
            <w:r w:rsidRPr="00621C9E">
              <w:rPr>
                <w:sz w:val="18"/>
                <w:szCs w:val="18"/>
              </w:rPr>
              <w:t>Prorrogação de prazos</w:t>
            </w:r>
          </w:p>
        </w:tc>
      </w:tr>
      <w:tr w:rsidR="00621C9E" w:rsidRPr="00621C9E" w14:paraId="6565B90D" w14:textId="77777777" w:rsidTr="007D184E">
        <w:trPr>
          <w:jc w:val="center"/>
        </w:trPr>
        <w:tc>
          <w:tcPr>
            <w:tcW w:w="3114" w:type="dxa"/>
            <w:vAlign w:val="center"/>
          </w:tcPr>
          <w:p w14:paraId="4E9DE620" w14:textId="70F4401A" w:rsidR="007D184E" w:rsidRPr="00621C9E" w:rsidRDefault="007D184E" w:rsidP="00985DD4">
            <w:pPr>
              <w:spacing w:before="80" w:after="80"/>
              <w:jc w:val="center"/>
              <w:rPr>
                <w:sz w:val="18"/>
                <w:szCs w:val="18"/>
              </w:rPr>
            </w:pPr>
            <w:r w:rsidRPr="00621C9E">
              <w:rPr>
                <w:sz w:val="18"/>
                <w:szCs w:val="18"/>
              </w:rPr>
              <w:t>Danos por Eventos Naturais</w:t>
            </w:r>
          </w:p>
        </w:tc>
        <w:tc>
          <w:tcPr>
            <w:tcW w:w="3115" w:type="dxa"/>
            <w:vAlign w:val="center"/>
          </w:tcPr>
          <w:p w14:paraId="1A922D79" w14:textId="199DF454" w:rsidR="007D184E" w:rsidRPr="00621C9E" w:rsidRDefault="007D184E" w:rsidP="00985DD4">
            <w:pPr>
              <w:spacing w:before="80" w:after="80"/>
              <w:jc w:val="center"/>
              <w:rPr>
                <w:sz w:val="18"/>
                <w:szCs w:val="18"/>
              </w:rPr>
            </w:pPr>
            <w:r w:rsidRPr="00621C9E">
              <w:rPr>
                <w:sz w:val="18"/>
                <w:szCs w:val="18"/>
              </w:rPr>
              <w:t>Compartilhado (força maior)</w:t>
            </w:r>
          </w:p>
        </w:tc>
        <w:tc>
          <w:tcPr>
            <w:tcW w:w="3115" w:type="dxa"/>
            <w:vAlign w:val="center"/>
          </w:tcPr>
          <w:p w14:paraId="74E7383F" w14:textId="3A41AE73" w:rsidR="007D184E" w:rsidRPr="00621C9E" w:rsidRDefault="007D184E" w:rsidP="00985DD4">
            <w:pPr>
              <w:spacing w:before="80" w:after="80"/>
              <w:jc w:val="center"/>
              <w:rPr>
                <w:sz w:val="18"/>
                <w:szCs w:val="18"/>
              </w:rPr>
            </w:pPr>
            <w:r w:rsidRPr="00621C9E">
              <w:rPr>
                <w:sz w:val="18"/>
                <w:szCs w:val="18"/>
              </w:rPr>
              <w:t>Acionamento de seguros e recomposição</w:t>
            </w:r>
          </w:p>
        </w:tc>
      </w:tr>
      <w:tr w:rsidR="00621C9E" w:rsidRPr="00621C9E" w14:paraId="58FBA703" w14:textId="77777777" w:rsidTr="007D184E">
        <w:trPr>
          <w:jc w:val="center"/>
        </w:trPr>
        <w:tc>
          <w:tcPr>
            <w:tcW w:w="3114" w:type="dxa"/>
            <w:vAlign w:val="center"/>
          </w:tcPr>
          <w:p w14:paraId="64218492" w14:textId="025AD020" w:rsidR="007D184E" w:rsidRPr="00621C9E" w:rsidRDefault="007D184E" w:rsidP="00985DD4">
            <w:pPr>
              <w:spacing w:before="80" w:after="80"/>
              <w:jc w:val="center"/>
              <w:rPr>
                <w:sz w:val="18"/>
                <w:szCs w:val="18"/>
              </w:rPr>
            </w:pPr>
            <w:r w:rsidRPr="00621C9E">
              <w:rPr>
                <w:sz w:val="18"/>
                <w:szCs w:val="18"/>
              </w:rPr>
              <w:t>Atraso na Execução</w:t>
            </w:r>
          </w:p>
        </w:tc>
        <w:tc>
          <w:tcPr>
            <w:tcW w:w="3115" w:type="dxa"/>
            <w:vAlign w:val="center"/>
          </w:tcPr>
          <w:p w14:paraId="74E7C31B" w14:textId="648F8510" w:rsidR="007D184E" w:rsidRPr="00621C9E" w:rsidRDefault="007D184E" w:rsidP="00985DD4">
            <w:pPr>
              <w:spacing w:before="80" w:after="80"/>
              <w:jc w:val="center"/>
              <w:rPr>
                <w:sz w:val="18"/>
                <w:szCs w:val="18"/>
              </w:rPr>
            </w:pPr>
            <w:r w:rsidRPr="00621C9E">
              <w:rPr>
                <w:sz w:val="18"/>
                <w:szCs w:val="18"/>
              </w:rPr>
              <w:t>Contratada (gestão do cronograma)</w:t>
            </w:r>
          </w:p>
        </w:tc>
        <w:tc>
          <w:tcPr>
            <w:tcW w:w="3115" w:type="dxa"/>
            <w:vAlign w:val="center"/>
          </w:tcPr>
          <w:p w14:paraId="7A34DC7D" w14:textId="61A10B7F" w:rsidR="007D184E" w:rsidRPr="00621C9E" w:rsidRDefault="007D184E" w:rsidP="00985DD4">
            <w:pPr>
              <w:spacing w:before="80" w:after="80"/>
              <w:jc w:val="center"/>
              <w:rPr>
                <w:sz w:val="18"/>
                <w:szCs w:val="18"/>
              </w:rPr>
            </w:pPr>
            <w:r w:rsidRPr="00621C9E">
              <w:rPr>
                <w:sz w:val="18"/>
                <w:szCs w:val="18"/>
              </w:rPr>
              <w:t>Aplicação de penalidades e multas</w:t>
            </w:r>
          </w:p>
        </w:tc>
      </w:tr>
      <w:tr w:rsidR="00621C9E" w:rsidRPr="00621C9E" w14:paraId="01F3AC8C" w14:textId="77777777" w:rsidTr="007D184E">
        <w:trPr>
          <w:jc w:val="center"/>
        </w:trPr>
        <w:tc>
          <w:tcPr>
            <w:tcW w:w="3114" w:type="dxa"/>
            <w:vAlign w:val="center"/>
          </w:tcPr>
          <w:p w14:paraId="187679B8" w14:textId="559A8650" w:rsidR="007D184E" w:rsidRPr="00621C9E" w:rsidRDefault="007D184E" w:rsidP="00985DD4">
            <w:pPr>
              <w:spacing w:before="80" w:after="80"/>
              <w:jc w:val="center"/>
              <w:rPr>
                <w:sz w:val="18"/>
                <w:szCs w:val="18"/>
              </w:rPr>
            </w:pPr>
            <w:r w:rsidRPr="00621C9E">
              <w:rPr>
                <w:sz w:val="18"/>
                <w:szCs w:val="18"/>
              </w:rPr>
              <w:t>Inexecução Contratual</w:t>
            </w:r>
          </w:p>
        </w:tc>
        <w:tc>
          <w:tcPr>
            <w:tcW w:w="3115" w:type="dxa"/>
            <w:vAlign w:val="center"/>
          </w:tcPr>
          <w:p w14:paraId="14284776" w14:textId="12D25FDD" w:rsidR="007D184E" w:rsidRPr="00621C9E" w:rsidRDefault="007D184E" w:rsidP="00985DD4">
            <w:pPr>
              <w:spacing w:before="80" w:after="80"/>
              <w:jc w:val="center"/>
              <w:rPr>
                <w:sz w:val="18"/>
                <w:szCs w:val="18"/>
              </w:rPr>
            </w:pPr>
            <w:r w:rsidRPr="00621C9E">
              <w:rPr>
                <w:sz w:val="18"/>
                <w:szCs w:val="18"/>
              </w:rPr>
              <w:t>Contratada (inadimplemento)</w:t>
            </w:r>
          </w:p>
        </w:tc>
        <w:tc>
          <w:tcPr>
            <w:tcW w:w="3115" w:type="dxa"/>
            <w:vAlign w:val="center"/>
          </w:tcPr>
          <w:p w14:paraId="684A3582" w14:textId="75736040" w:rsidR="007D184E" w:rsidRPr="00621C9E" w:rsidRDefault="007D184E" w:rsidP="00985DD4">
            <w:pPr>
              <w:spacing w:before="80" w:after="80"/>
              <w:jc w:val="center"/>
              <w:rPr>
                <w:sz w:val="18"/>
                <w:szCs w:val="18"/>
              </w:rPr>
            </w:pPr>
            <w:r w:rsidRPr="00621C9E">
              <w:rPr>
                <w:sz w:val="18"/>
                <w:szCs w:val="18"/>
              </w:rPr>
              <w:t>Rescisão contratual e execução de garantias</w:t>
            </w:r>
          </w:p>
        </w:tc>
      </w:tr>
      <w:tr w:rsidR="007D184E" w:rsidRPr="00621C9E" w14:paraId="105D95C1" w14:textId="77777777" w:rsidTr="007D184E">
        <w:trPr>
          <w:jc w:val="center"/>
        </w:trPr>
        <w:tc>
          <w:tcPr>
            <w:tcW w:w="3114" w:type="dxa"/>
            <w:vAlign w:val="center"/>
          </w:tcPr>
          <w:p w14:paraId="3B5C0E22" w14:textId="1A04952D" w:rsidR="007D184E" w:rsidRPr="00621C9E" w:rsidRDefault="007D184E" w:rsidP="00985DD4">
            <w:pPr>
              <w:spacing w:before="80" w:after="80"/>
              <w:jc w:val="center"/>
              <w:rPr>
                <w:sz w:val="18"/>
                <w:szCs w:val="18"/>
              </w:rPr>
            </w:pPr>
            <w:r w:rsidRPr="00621C9E">
              <w:rPr>
                <w:sz w:val="18"/>
                <w:szCs w:val="18"/>
              </w:rPr>
              <w:t>Rescisão por Culpa da Contratada</w:t>
            </w:r>
          </w:p>
        </w:tc>
        <w:tc>
          <w:tcPr>
            <w:tcW w:w="3115" w:type="dxa"/>
            <w:vAlign w:val="center"/>
          </w:tcPr>
          <w:p w14:paraId="559701BF" w14:textId="5C772AB1" w:rsidR="007D184E" w:rsidRPr="00621C9E" w:rsidRDefault="007D184E" w:rsidP="00985DD4">
            <w:pPr>
              <w:spacing w:before="80" w:after="80"/>
              <w:jc w:val="center"/>
              <w:rPr>
                <w:sz w:val="18"/>
                <w:szCs w:val="18"/>
              </w:rPr>
            </w:pPr>
            <w:r w:rsidRPr="00621C9E">
              <w:rPr>
                <w:sz w:val="18"/>
                <w:szCs w:val="18"/>
              </w:rPr>
              <w:t>Contratada (inadimplemento grave)</w:t>
            </w:r>
          </w:p>
        </w:tc>
        <w:tc>
          <w:tcPr>
            <w:tcW w:w="3115" w:type="dxa"/>
            <w:vAlign w:val="center"/>
          </w:tcPr>
          <w:p w14:paraId="1D2ADC99" w14:textId="117B3AC2" w:rsidR="007D184E" w:rsidRPr="00621C9E" w:rsidRDefault="007D184E" w:rsidP="00985DD4">
            <w:pPr>
              <w:spacing w:before="80" w:after="80"/>
              <w:jc w:val="center"/>
              <w:rPr>
                <w:sz w:val="18"/>
                <w:szCs w:val="18"/>
              </w:rPr>
            </w:pPr>
            <w:r w:rsidRPr="00621C9E">
              <w:rPr>
                <w:sz w:val="18"/>
                <w:szCs w:val="18"/>
              </w:rPr>
              <w:t>Aplicação de sanções administrativas</w:t>
            </w:r>
          </w:p>
        </w:tc>
      </w:tr>
      <w:bookmarkEnd w:id="11"/>
    </w:tbl>
    <w:p w14:paraId="5153A3EE" w14:textId="77777777" w:rsidR="00985DD4" w:rsidRPr="00621C9E" w:rsidRDefault="00985DD4" w:rsidP="00473D0D">
      <w:pPr>
        <w:pStyle w:val="Quebras"/>
        <w:rPr>
          <w:color w:val="auto"/>
        </w:rPr>
        <w:sectPr w:rsidR="00985DD4" w:rsidRPr="00621C9E" w:rsidSect="001B3BFF">
          <w:type w:val="continuous"/>
          <w:pgSz w:w="11906" w:h="16838" w:code="9"/>
          <w:pgMar w:top="1418" w:right="1134" w:bottom="1134" w:left="1418" w:header="113" w:footer="454" w:gutter="0"/>
          <w:cols w:space="708"/>
          <w:docGrid w:linePitch="360"/>
        </w:sectPr>
      </w:pPr>
    </w:p>
    <w:p w14:paraId="2D2EC65C" w14:textId="12418743" w:rsidR="00C96341" w:rsidRPr="00621C9E" w:rsidRDefault="00124CCF" w:rsidP="00124CCF">
      <w:pPr>
        <w:pStyle w:val="Tpico2"/>
      </w:pPr>
      <w:r w:rsidRPr="00621C9E">
        <w:t xml:space="preserve">Qual será a regra da subcontratação?  </w:t>
      </w:r>
    </w:p>
    <w:p w14:paraId="5AE9BC31" w14:textId="77777777" w:rsidR="00CC7435" w:rsidRPr="00621C9E" w:rsidRDefault="00CC7435" w:rsidP="00CC7435">
      <w:pPr>
        <w:pStyle w:val="Expandido"/>
        <w:rPr>
          <w:color w:val="auto"/>
          <w:sz w:val="22"/>
        </w:rPr>
      </w:pPr>
      <w:r w:rsidRPr="00621C9E">
        <w:rPr>
          <w:color w:val="auto"/>
          <w:sz w:val="22"/>
        </w:rPr>
        <w:t>Será permitida a subcontratação.</w:t>
      </w:r>
    </w:p>
    <w:p w14:paraId="08A35128" w14:textId="799263AB"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735749F0" w14:textId="76EEDBD8" w:rsidR="00C96341" w:rsidRPr="00621C9E" w:rsidRDefault="00124CCF" w:rsidP="00124CCF">
      <w:pPr>
        <w:pStyle w:val="Tpico3"/>
      </w:pPr>
      <w:r w:rsidRPr="00621C9E">
        <w:t>Se permitida, quais os limites da subcontratação?</w:t>
      </w:r>
      <w:r w:rsidRPr="00621C9E">
        <w:rPr>
          <w:b w:val="0"/>
          <w:bCs w:val="0"/>
        </w:rPr>
        <w:t xml:space="preserve"> </w:t>
      </w:r>
    </w:p>
    <w:p w14:paraId="2F686937" w14:textId="77777777" w:rsidR="00CC7435" w:rsidRPr="00621C9E" w:rsidRDefault="00CC7435" w:rsidP="00CC7435">
      <w:pPr>
        <w:pStyle w:val="Expandido"/>
        <w:rPr>
          <w:color w:val="auto"/>
          <w:sz w:val="22"/>
        </w:rPr>
      </w:pPr>
      <w:bookmarkStart w:id="12" w:name="_Hlk114392610"/>
      <w:r w:rsidRPr="00621C9E">
        <w:rPr>
          <w:color w:val="auto"/>
          <w:sz w:val="22"/>
        </w:rPr>
        <w:t>É permitido a subcontratação de até 50% (cinquenta por cento) do quantitativo do objeto do contrato, sem prejuízo da responsabilidade do contratado pela entrega do objeto como um todo, podendo ser adotado outro limite, desde que devidamente justificado e aprovada pela secretaria demandante. Artigo 164 do Decreto 8109/2023.</w:t>
      </w:r>
    </w:p>
    <w:p w14:paraId="53992225" w14:textId="77777777" w:rsidR="00CC7435" w:rsidRPr="00621C9E" w:rsidRDefault="00CC7435" w:rsidP="00CC7435">
      <w:pPr>
        <w:pStyle w:val="Expandido"/>
        <w:rPr>
          <w:color w:val="auto"/>
          <w:sz w:val="22"/>
        </w:rPr>
      </w:pPr>
    </w:p>
    <w:p w14:paraId="34BFC400" w14:textId="77777777" w:rsidR="00CC7435" w:rsidRPr="00621C9E" w:rsidRDefault="00CC7435" w:rsidP="00CC7435">
      <w:pPr>
        <w:pStyle w:val="Expandido"/>
        <w:rPr>
          <w:color w:val="auto"/>
          <w:sz w:val="22"/>
        </w:rPr>
      </w:pPr>
      <w:r w:rsidRPr="00621C9E">
        <w:rPr>
          <w:color w:val="auto"/>
          <w:sz w:val="22"/>
        </w:rPr>
        <w:lastRenderedPageBreak/>
        <w:t xml:space="preserve">É passível de aprovação para subcontratação, observando rigorosamente o limite máximo estabelecido em conformidade com a legislação vigente, os seguintes serviços: </w:t>
      </w:r>
    </w:p>
    <w:p w14:paraId="3BCF16AE" w14:textId="77777777" w:rsidR="00CC7435" w:rsidRPr="00621C9E" w:rsidRDefault="00CC7435" w:rsidP="00CC7435">
      <w:pPr>
        <w:pStyle w:val="Expandido"/>
        <w:rPr>
          <w:color w:val="auto"/>
          <w:sz w:val="22"/>
        </w:rPr>
      </w:pPr>
    </w:p>
    <w:p w14:paraId="456A70BA" w14:textId="2A11D779" w:rsidR="00CC7435" w:rsidRPr="00621C9E" w:rsidRDefault="00CC7435" w:rsidP="00CC7435">
      <w:pPr>
        <w:pStyle w:val="Expandido"/>
        <w:rPr>
          <w:color w:val="auto"/>
          <w:sz w:val="22"/>
        </w:rPr>
      </w:pPr>
      <w:r w:rsidRPr="00621C9E">
        <w:rPr>
          <w:color w:val="auto"/>
          <w:sz w:val="22"/>
        </w:rPr>
        <w:t>•</w:t>
      </w:r>
      <w:r w:rsidRPr="00621C9E">
        <w:rPr>
          <w:color w:val="auto"/>
          <w:sz w:val="22"/>
        </w:rPr>
        <w:tab/>
        <w:t xml:space="preserve">Serviços de </w:t>
      </w:r>
      <w:r w:rsidR="00CC0A54" w:rsidRPr="00621C9E">
        <w:rPr>
          <w:color w:val="auto"/>
          <w:sz w:val="22"/>
        </w:rPr>
        <w:t>plantio de grama</w:t>
      </w:r>
      <w:r w:rsidRPr="00621C9E">
        <w:rPr>
          <w:color w:val="auto"/>
          <w:sz w:val="22"/>
        </w:rPr>
        <w:t>;</w:t>
      </w:r>
    </w:p>
    <w:p w14:paraId="0B753CE5" w14:textId="20D28DF7" w:rsidR="00340937" w:rsidRPr="00621C9E" w:rsidRDefault="00CC7435" w:rsidP="00340937">
      <w:pPr>
        <w:pStyle w:val="Expandido"/>
        <w:rPr>
          <w:color w:val="auto"/>
          <w:sz w:val="22"/>
        </w:rPr>
      </w:pPr>
      <w:r w:rsidRPr="00621C9E">
        <w:rPr>
          <w:color w:val="auto"/>
          <w:sz w:val="22"/>
        </w:rPr>
        <w:t>•</w:t>
      </w:r>
      <w:r w:rsidRPr="00621C9E">
        <w:rPr>
          <w:color w:val="auto"/>
          <w:sz w:val="22"/>
        </w:rPr>
        <w:tab/>
        <w:t xml:space="preserve">Serviços de </w:t>
      </w:r>
      <w:r w:rsidR="00CC0A54" w:rsidRPr="00621C9E">
        <w:rPr>
          <w:color w:val="auto"/>
          <w:sz w:val="22"/>
        </w:rPr>
        <w:t>reaterro</w:t>
      </w:r>
      <w:r w:rsidRPr="00621C9E">
        <w:rPr>
          <w:color w:val="auto"/>
          <w:sz w:val="22"/>
        </w:rPr>
        <w:t>;</w:t>
      </w:r>
    </w:p>
    <w:p w14:paraId="03E81C45" w14:textId="489CF108" w:rsidR="00113A4B" w:rsidRPr="00621C9E" w:rsidRDefault="00340937" w:rsidP="00113A4B">
      <w:pPr>
        <w:ind w:left="1701"/>
        <w:rPr>
          <w:rFonts w:ascii="Segoe UI" w:hAnsi="Segoe UI" w:cs="Segoe UI"/>
          <w:sz w:val="22"/>
          <w:szCs w:val="22"/>
        </w:rPr>
      </w:pPr>
      <w:bookmarkStart w:id="13" w:name="_Hlk225955257"/>
      <w:r w:rsidRPr="00621C9E">
        <w:rPr>
          <w:rFonts w:ascii="Segoe UI" w:hAnsi="Segoe UI" w:cs="Segoe UI"/>
          <w:sz w:val="22"/>
          <w:szCs w:val="22"/>
        </w:rPr>
        <w:t>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0BE5083" w14:textId="47D79181" w:rsidR="00340937" w:rsidRPr="00621C9E" w:rsidRDefault="00340937" w:rsidP="00340937">
      <w:pPr>
        <w:ind w:left="1701"/>
        <w:rPr>
          <w:rFonts w:ascii="Segoe UI" w:hAnsi="Segoe UI" w:cs="Segoe UI"/>
          <w:sz w:val="22"/>
          <w:szCs w:val="22"/>
        </w:rPr>
      </w:pPr>
      <w:r w:rsidRPr="00621C9E">
        <w:rPr>
          <w:rFonts w:ascii="Segoe UI" w:hAnsi="Segoe UI" w:cs="Segoe UI"/>
          <w:sz w:val="22"/>
          <w:szCs w:val="22"/>
        </w:rPr>
        <w:t xml:space="preserve">Ressalta-se que os pagamentos serão efetuados exclusivamente ao Contratado, permanecendo, em qualquer hipótese de subcontratação, a responsabilidade integral e intransferível do Contratado pela perfeita execução do objeto contratual. Cabendo-lhe realizar a supervisão e coordenação das atividades do subcontratado, bem como responder perante o Contratante pelo rigoroso cumprimento das obrigações contratuais correspondentes ao objeto da subcontratação. </w:t>
      </w:r>
    </w:p>
    <w:p w14:paraId="2BF40BCD" w14:textId="33F5D449" w:rsidR="00340937" w:rsidRPr="00621C9E" w:rsidRDefault="00340937" w:rsidP="00340937">
      <w:pPr>
        <w:ind w:left="1701"/>
        <w:rPr>
          <w:rFonts w:ascii="Segoe UI" w:hAnsi="Segoe UI" w:cs="Segoe UI"/>
          <w:sz w:val="22"/>
          <w:szCs w:val="22"/>
        </w:rPr>
      </w:pPr>
      <w:r w:rsidRPr="00621C9E">
        <w:rPr>
          <w:rFonts w:ascii="Segoe UI" w:hAnsi="Segoe UI" w:cs="Segoe UI"/>
          <w:sz w:val="22"/>
          <w:szCs w:val="22"/>
        </w:rPr>
        <w:t>A subcontratação depende de autorização prévia do Contratante, a quem incumbe avaliar se o subcontratado cumpre os requisitos de qualificação técnica necessários para a execução do objeto.</w:t>
      </w:r>
    </w:p>
    <w:p w14:paraId="4C758C97" w14:textId="77777777" w:rsidR="00340937" w:rsidRPr="00621C9E" w:rsidRDefault="00340937" w:rsidP="00340937">
      <w:pPr>
        <w:pStyle w:val="Expandido"/>
        <w:rPr>
          <w:rFonts w:cs="Segoe UI"/>
          <w:color w:val="auto"/>
          <w:sz w:val="22"/>
          <w:szCs w:val="22"/>
        </w:rPr>
      </w:pPr>
      <w:r w:rsidRPr="00621C9E">
        <w:rPr>
          <w:rFonts w:cs="Segoe UI"/>
          <w:color w:val="auto"/>
          <w:sz w:val="22"/>
          <w:szCs w:val="22"/>
        </w:rPr>
        <w:t>Quando necessário o subcontratado autorizado, deverá apresentar a documentação comprobatória de sua capacidade técnica e regularidade, suficiente para demonstrar sua aptidão para a execução da parcela do objeto subcontratada, sem prejuízo das demais exigências legais e contratuais. Tal documentação será avaliada e juntada aos autos do processo correspondente.</w:t>
      </w:r>
    </w:p>
    <w:bookmarkEnd w:id="12"/>
    <w:bookmarkEnd w:id="13"/>
    <w:p w14:paraId="7AA07F81" w14:textId="3C011FC3"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p>
    <w:p w14:paraId="22A4C230" w14:textId="77777777" w:rsidR="00C96341" w:rsidRPr="00621C9E" w:rsidRDefault="00124CCF" w:rsidP="00124CCF">
      <w:pPr>
        <w:pStyle w:val="Tpico2"/>
      </w:pPr>
      <w:r w:rsidRPr="00621C9E">
        <w:t>Além da conciliação, haverá outro método alternativo de resolução de controvérsias?</w:t>
      </w:r>
    </w:p>
    <w:p w14:paraId="48D8E4A7" w14:textId="1C2F82F8" w:rsidR="00C96341" w:rsidRPr="00621C9E" w:rsidRDefault="00000000" w:rsidP="00124CCF">
      <w:pPr>
        <w:spacing w:before="0" w:after="0" w:line="240" w:lineRule="auto"/>
      </w:pPr>
      <w:sdt>
        <w:sdtPr>
          <w:rPr>
            <w:rFonts w:ascii="MS Gothic" w:eastAsia="MS Gothic" w:hAnsi="MS Gothic" w:hint="eastAsia"/>
            <w:sz w:val="40"/>
          </w:rPr>
          <w:id w:val="797801824"/>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124CCF" w:rsidRPr="00621C9E">
        <w:t xml:space="preserve"> Sim      </w:t>
      </w:r>
      <w:sdt>
        <w:sdtPr>
          <w:rPr>
            <w:rFonts w:ascii="MS Gothic" w:eastAsia="MS Gothic" w:hAnsi="MS Gothic" w:hint="eastAsia"/>
            <w:sz w:val="40"/>
          </w:rPr>
          <w:id w:val="-77979801"/>
          <w14:checkbox>
            <w14:checked w14:val="1"/>
            <w14:checkedState w14:val="2612" w14:font="MS Gothic"/>
            <w14:uncheckedState w14:val="2610" w14:font="MS Gothic"/>
          </w14:checkbox>
        </w:sdtPr>
        <w:sdtContent>
          <w:r w:rsidR="00CC7435" w:rsidRPr="00621C9E">
            <w:rPr>
              <w:rFonts w:ascii="MS Gothic" w:eastAsia="MS Gothic" w:hAnsi="MS Gothic" w:hint="eastAsia"/>
              <w:sz w:val="40"/>
            </w:rPr>
            <w:t>☒</w:t>
          </w:r>
        </w:sdtContent>
      </w:sdt>
      <w:r w:rsidR="00124CCF" w:rsidRPr="00621C9E">
        <w:t xml:space="preserve"> Não  </w:t>
      </w:r>
    </w:p>
    <w:p w14:paraId="0F02BF9C" w14:textId="14827712"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070840FA" w14:textId="77777777" w:rsidR="00C96341" w:rsidRPr="00621C9E" w:rsidRDefault="00124CCF" w:rsidP="00A6443C">
      <w:pPr>
        <w:pStyle w:val="Tpico1"/>
        <w:rPr>
          <w:color w:val="auto"/>
        </w:rPr>
      </w:pPr>
      <w:r w:rsidRPr="00621C9E">
        <w:rPr>
          <w:color w:val="auto"/>
        </w:rPr>
        <w:t>CRITÉRIOS DE MEDIÇÃO E PAGAMENTO</w:t>
      </w:r>
    </w:p>
    <w:p w14:paraId="4B5336C3" w14:textId="4BB5032F" w:rsidR="00C96341" w:rsidRPr="00621C9E" w:rsidRDefault="00124CCF" w:rsidP="00124CCF">
      <w:pPr>
        <w:pStyle w:val="Tpico2"/>
      </w:pPr>
      <w:r w:rsidRPr="00621C9E">
        <w:t xml:space="preserve">Prazo de pagamento: </w:t>
      </w:r>
    </w:p>
    <w:p w14:paraId="025D5E47" w14:textId="77777777" w:rsidR="008F5E8C" w:rsidRPr="00621C9E" w:rsidRDefault="008F5E8C" w:rsidP="008F5E8C">
      <w:pPr>
        <w:pStyle w:val="Expandido"/>
        <w:rPr>
          <w:color w:val="auto"/>
          <w:sz w:val="22"/>
        </w:rPr>
      </w:pPr>
      <w:bookmarkStart w:id="14" w:name="_Hlk212891081"/>
      <w:r w:rsidRPr="00621C9E">
        <w:rPr>
          <w:color w:val="auto"/>
          <w:sz w:val="22"/>
        </w:rPr>
        <w:t xml:space="preserve">A contratada, após a aprovação da medição, emitirá as faturas contra a Administração, no primeiro dia subsequente à comunicação do valor aprovado e terão vencimento </w:t>
      </w:r>
      <w:r w:rsidRPr="00621C9E">
        <w:rPr>
          <w:b/>
          <w:bCs/>
          <w:color w:val="auto"/>
          <w:sz w:val="22"/>
        </w:rPr>
        <w:t>no 15º (décimo quinto) dia,</w:t>
      </w:r>
      <w:r w:rsidRPr="00621C9E">
        <w:rPr>
          <w:color w:val="auto"/>
          <w:sz w:val="22"/>
        </w:rPr>
        <w:t xml:space="preserve"> após o registro da Nota Fiscal, mediante a apresentação da documentação fiscal pertinente Conforme previsto no cronograma físico-financeiro anexado, de forma clara e objetiva, por grupos de serviços, as etapas planejadas e seus respectivos fluxos financeiros, de modo a permitir o acompanhamento do andamento da obra.</w:t>
      </w:r>
    </w:p>
    <w:p w14:paraId="38D805E2" w14:textId="77777777" w:rsidR="009B222F" w:rsidRPr="00621C9E" w:rsidRDefault="009B222F" w:rsidP="009B222F">
      <w:pPr>
        <w:spacing w:before="0" w:after="0" w:line="240" w:lineRule="auto"/>
        <w:ind w:left="1701"/>
        <w:rPr>
          <w:rFonts w:ascii="Segoe UI" w:hAnsi="Segoe UI" w:cs="Times New Roman"/>
          <w:b/>
          <w:sz w:val="22"/>
        </w:rPr>
      </w:pPr>
    </w:p>
    <w:p w14:paraId="74FD67A1" w14:textId="30654A16" w:rsidR="009B222F" w:rsidRPr="00621C9E" w:rsidRDefault="009B222F" w:rsidP="009B222F">
      <w:pPr>
        <w:spacing w:before="0" w:after="0" w:line="240" w:lineRule="auto"/>
        <w:ind w:left="1701"/>
        <w:rPr>
          <w:rFonts w:ascii="Segoe UI" w:hAnsi="Segoe UI" w:cs="Times New Roman"/>
          <w:b/>
          <w:sz w:val="22"/>
        </w:rPr>
      </w:pPr>
      <w:r w:rsidRPr="00621C9E">
        <w:rPr>
          <w:rFonts w:ascii="Segoe UI" w:hAnsi="Segoe UI" w:cs="Times New Roman"/>
          <w:b/>
          <w:sz w:val="22"/>
        </w:rPr>
        <w:t>OBS. A EMPRESA CONTRATADA DEVERÁ, OBRIGATORIAMENTE, DESCREVER NA NOTA FISCAL, OS SEGUINTES DADOS:</w:t>
      </w:r>
    </w:p>
    <w:p w14:paraId="4181ECC6" w14:textId="77777777" w:rsidR="009B222F" w:rsidRPr="00621C9E" w:rsidRDefault="009B222F" w:rsidP="009B222F">
      <w:pPr>
        <w:spacing w:before="0" w:after="0" w:line="240" w:lineRule="auto"/>
        <w:ind w:left="1701"/>
        <w:rPr>
          <w:rFonts w:ascii="Segoe UI" w:hAnsi="Segoe UI" w:cs="Segoe UI"/>
          <w:sz w:val="22"/>
          <w:szCs w:val="22"/>
        </w:rPr>
      </w:pPr>
      <w:r w:rsidRPr="00621C9E">
        <w:rPr>
          <w:rFonts w:ascii="Segoe UI" w:hAnsi="Segoe UI" w:cs="Segoe UI"/>
          <w:sz w:val="22"/>
          <w:szCs w:val="22"/>
        </w:rPr>
        <w:t xml:space="preserve">N° do Processo / N° da Concorrência Eletrônica. </w:t>
      </w:r>
    </w:p>
    <w:bookmarkEnd w:id="14"/>
    <w:p w14:paraId="1A087361" w14:textId="77777777" w:rsidR="008F5E8C" w:rsidRPr="00621C9E" w:rsidRDefault="008F5E8C" w:rsidP="009B222F">
      <w:pPr>
        <w:spacing w:before="0" w:after="0" w:line="240" w:lineRule="auto"/>
        <w:rPr>
          <w:rFonts w:ascii="Segoe UI" w:hAnsi="Segoe UI" w:cs="Times New Roman"/>
          <w:sz w:val="22"/>
        </w:rPr>
      </w:pPr>
    </w:p>
    <w:p w14:paraId="513F0E5A" w14:textId="77777777" w:rsidR="008F5E8C" w:rsidRPr="00621C9E" w:rsidRDefault="008F5E8C" w:rsidP="008F5E8C">
      <w:pPr>
        <w:spacing w:before="0" w:after="0" w:line="240" w:lineRule="auto"/>
        <w:ind w:left="1701"/>
        <w:rPr>
          <w:rFonts w:ascii="Segoe UI" w:hAnsi="Segoe UI" w:cs="Times New Roman"/>
          <w:sz w:val="22"/>
        </w:rPr>
      </w:pPr>
      <w:r w:rsidRPr="00621C9E">
        <w:rPr>
          <w:rFonts w:ascii="Segoe UI" w:hAnsi="Segoe UI" w:cs="Times New Roman"/>
          <w:sz w:val="22"/>
        </w:rPr>
        <w:t>O pagamento será realizado através de ordem bancária, para crédito em banco, agência e conta corrente indicados pelo contratado.</w:t>
      </w:r>
    </w:p>
    <w:p w14:paraId="7B1682C9" w14:textId="77777777" w:rsidR="008F5E8C" w:rsidRPr="00621C9E" w:rsidRDefault="008F5E8C" w:rsidP="008F5E8C">
      <w:pPr>
        <w:spacing w:before="0" w:after="0" w:line="240" w:lineRule="auto"/>
        <w:ind w:left="1701"/>
        <w:rPr>
          <w:rFonts w:ascii="Segoe UI" w:hAnsi="Segoe UI" w:cs="Times New Roman"/>
          <w:sz w:val="22"/>
        </w:rPr>
      </w:pPr>
    </w:p>
    <w:p w14:paraId="29A44F09" w14:textId="77777777" w:rsidR="008F5E8C" w:rsidRPr="00621C9E" w:rsidRDefault="008F5E8C" w:rsidP="008F5E8C">
      <w:pPr>
        <w:spacing w:before="0" w:after="0" w:line="240" w:lineRule="auto"/>
        <w:ind w:left="1701"/>
        <w:rPr>
          <w:rFonts w:ascii="Segoe UI" w:hAnsi="Segoe UI" w:cs="Times New Roman"/>
          <w:sz w:val="22"/>
        </w:rPr>
      </w:pPr>
      <w:r w:rsidRPr="00621C9E">
        <w:rPr>
          <w:rFonts w:ascii="Segoe UI" w:hAnsi="Segoe UI" w:cs="Times New Roman"/>
          <w:sz w:val="22"/>
        </w:rPr>
        <w:t>Será considerada data do pagamento o dia em que constar como emitida a ordem bancária para pagamento.</w:t>
      </w:r>
    </w:p>
    <w:p w14:paraId="1F78C30B" w14:textId="77777777" w:rsidR="008F5E8C" w:rsidRPr="00621C9E" w:rsidRDefault="008F5E8C" w:rsidP="008F5E8C">
      <w:pPr>
        <w:spacing w:before="0" w:after="0" w:line="240" w:lineRule="auto"/>
        <w:ind w:left="1701"/>
        <w:rPr>
          <w:rFonts w:ascii="Segoe UI" w:hAnsi="Segoe UI" w:cs="Times New Roman"/>
          <w:sz w:val="22"/>
        </w:rPr>
      </w:pPr>
    </w:p>
    <w:p w14:paraId="76DF4E5D" w14:textId="77777777" w:rsidR="008F5E8C" w:rsidRPr="00621C9E" w:rsidRDefault="008F5E8C" w:rsidP="008F5E8C">
      <w:pPr>
        <w:spacing w:before="0" w:after="0" w:line="240" w:lineRule="auto"/>
        <w:ind w:left="1701"/>
        <w:rPr>
          <w:rFonts w:ascii="Segoe UI" w:hAnsi="Segoe UI" w:cs="Times New Roman"/>
          <w:sz w:val="22"/>
        </w:rPr>
      </w:pPr>
      <w:r w:rsidRPr="00621C9E">
        <w:rPr>
          <w:rFonts w:ascii="Segoe UI" w:hAnsi="Segoe UI" w:cs="Times New Roman"/>
          <w:sz w:val="22"/>
        </w:rPr>
        <w:t>Quando do pagamento, será efetuada a retenção tributária prevista na legislação aplicável.</w:t>
      </w:r>
    </w:p>
    <w:p w14:paraId="6FCE5006" w14:textId="77777777" w:rsidR="008F5E8C" w:rsidRPr="00621C9E" w:rsidRDefault="008F5E8C" w:rsidP="008F5E8C">
      <w:pPr>
        <w:spacing w:before="0" w:after="0" w:line="240" w:lineRule="auto"/>
        <w:ind w:left="1701"/>
        <w:rPr>
          <w:rFonts w:ascii="Segoe UI" w:hAnsi="Segoe UI" w:cs="Times New Roman"/>
          <w:sz w:val="22"/>
        </w:rPr>
      </w:pPr>
    </w:p>
    <w:p w14:paraId="58E0FB53" w14:textId="77777777" w:rsidR="008F5E8C" w:rsidRPr="00621C9E" w:rsidRDefault="008F5E8C" w:rsidP="008F5E8C">
      <w:pPr>
        <w:spacing w:before="0" w:after="0" w:line="240" w:lineRule="auto"/>
        <w:ind w:left="1701"/>
        <w:rPr>
          <w:rFonts w:ascii="Segoe UI" w:hAnsi="Segoe UI" w:cs="Times New Roman"/>
          <w:sz w:val="22"/>
        </w:rPr>
      </w:pPr>
      <w:r w:rsidRPr="00621C9E">
        <w:rPr>
          <w:rFonts w:ascii="Segoe UI" w:hAnsi="Segoe UI" w:cs="Times New Roman"/>
          <w:sz w:val="22"/>
        </w:rPr>
        <w:t>Independentemente do percentual de tributo inserido na planilha, quando houver, serão retidos na fonte, quando da realização do pagamento, os percentuais estabelecidos na legislação vigente.</w:t>
      </w:r>
    </w:p>
    <w:p w14:paraId="5352A57D" w14:textId="77777777" w:rsidR="009B222F" w:rsidRPr="00621C9E" w:rsidRDefault="009B222F" w:rsidP="008F5E8C">
      <w:pPr>
        <w:spacing w:before="0" w:after="0" w:line="240" w:lineRule="auto"/>
        <w:ind w:left="1701"/>
        <w:rPr>
          <w:rFonts w:ascii="Segoe UI" w:hAnsi="Segoe UI" w:cs="Times New Roman"/>
          <w:sz w:val="22"/>
        </w:rPr>
      </w:pPr>
    </w:p>
    <w:p w14:paraId="307ED5A1" w14:textId="4502DEAE" w:rsidR="009B222F" w:rsidRPr="00621C9E" w:rsidRDefault="009B222F" w:rsidP="009B222F">
      <w:pPr>
        <w:spacing w:before="0" w:after="0" w:line="240" w:lineRule="auto"/>
        <w:ind w:left="1701"/>
        <w:rPr>
          <w:rFonts w:ascii="Segoe UI" w:hAnsi="Segoe UI" w:cs="Times New Roman"/>
          <w:sz w:val="22"/>
        </w:rPr>
      </w:pPr>
      <w:r w:rsidRPr="00621C9E">
        <w:rPr>
          <w:rFonts w:ascii="Segoe UI" w:hAnsi="Segoe UI" w:cs="Times New Roman"/>
          <w:sz w:val="22"/>
        </w:rPr>
        <w:t>Havendo atraso nos pagamentos não decorrente de falhas no cumprimento das obrigações contratuais principais ou acessórias por parte da CONTRATADA, incidirá correção monetária sobre o valor devido na forma da legislação aplicável, bem como juros moratórios, a razão de 0,5% (meio por cento) ao mês, calculados “pro rata tempore”, em relação ao atraso verificado.</w:t>
      </w:r>
    </w:p>
    <w:p w14:paraId="4A1696D0" w14:textId="77777777" w:rsidR="008F5E8C" w:rsidRPr="00621C9E" w:rsidRDefault="008F5E8C" w:rsidP="008F5E8C">
      <w:pPr>
        <w:spacing w:before="0" w:after="0" w:line="240" w:lineRule="auto"/>
        <w:ind w:left="1701"/>
        <w:rPr>
          <w:rFonts w:ascii="Segoe UI" w:hAnsi="Segoe UI" w:cs="Times New Roman"/>
          <w:sz w:val="22"/>
        </w:rPr>
      </w:pPr>
    </w:p>
    <w:p w14:paraId="5FA48679" w14:textId="77777777" w:rsidR="008F5E8C" w:rsidRPr="00621C9E" w:rsidRDefault="008F5E8C" w:rsidP="008F5E8C">
      <w:pPr>
        <w:spacing w:before="0" w:after="0" w:line="240" w:lineRule="auto"/>
        <w:ind w:left="1701"/>
        <w:rPr>
          <w:rFonts w:ascii="Segoe UI" w:hAnsi="Segoe UI" w:cs="Times New Roman"/>
          <w:sz w:val="22"/>
        </w:rPr>
      </w:pPr>
      <w:r w:rsidRPr="00621C9E">
        <w:rPr>
          <w:rFonts w:ascii="Segoe UI" w:hAnsi="Segoe UI" w:cs="Times New Roman"/>
          <w:sz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88BF686" w14:textId="77777777" w:rsidR="008F5E8C" w:rsidRPr="00621C9E" w:rsidRDefault="008F5E8C" w:rsidP="009B222F">
      <w:pPr>
        <w:spacing w:before="0" w:after="0" w:line="240" w:lineRule="auto"/>
        <w:rPr>
          <w:rFonts w:ascii="Segoe UI" w:hAnsi="Segoe UI" w:cs="Segoe UI"/>
          <w:sz w:val="22"/>
          <w:szCs w:val="22"/>
        </w:rPr>
      </w:pPr>
    </w:p>
    <w:p w14:paraId="3C7D53A3" w14:textId="77777777" w:rsidR="008F5E8C" w:rsidRPr="00621C9E" w:rsidRDefault="008F5E8C" w:rsidP="008F5E8C">
      <w:pPr>
        <w:spacing w:before="0" w:after="0" w:line="240" w:lineRule="auto"/>
        <w:ind w:left="1701"/>
        <w:rPr>
          <w:rFonts w:ascii="Segoe UI" w:hAnsi="Segoe UI" w:cs="Times New Roman"/>
          <w:sz w:val="22"/>
        </w:rPr>
      </w:pPr>
      <w:r w:rsidRPr="00621C9E">
        <w:rPr>
          <w:rFonts w:ascii="Segoe UI" w:hAnsi="Segoe UI" w:cs="Times New Roman"/>
          <w:sz w:val="22"/>
        </w:rPr>
        <w:t>Será indicada a retenção ou glosa no pagamento, proporcional à irregularidade verificada, sem prejuízo das sanções cabíveis, caso se constate que o Contratado:</w:t>
      </w:r>
    </w:p>
    <w:p w14:paraId="2EFE6FB4" w14:textId="77777777" w:rsidR="008F5E8C" w:rsidRPr="00621C9E" w:rsidRDefault="008F5E8C" w:rsidP="008F5E8C">
      <w:pPr>
        <w:spacing w:before="0" w:after="0" w:line="240" w:lineRule="auto"/>
        <w:ind w:left="1701"/>
        <w:rPr>
          <w:rFonts w:ascii="Segoe UI" w:hAnsi="Segoe UI" w:cs="Times New Roman"/>
          <w:sz w:val="22"/>
        </w:rPr>
      </w:pPr>
    </w:p>
    <w:p w14:paraId="6F586575" w14:textId="643F753F" w:rsidR="008F5E8C" w:rsidRPr="00621C9E" w:rsidRDefault="008F5E8C" w:rsidP="009B222F">
      <w:pPr>
        <w:numPr>
          <w:ilvl w:val="0"/>
          <w:numId w:val="29"/>
        </w:numPr>
        <w:spacing w:before="0" w:after="0" w:line="240" w:lineRule="auto"/>
        <w:rPr>
          <w:rFonts w:ascii="Segoe UI" w:hAnsi="Segoe UI" w:cs="Times New Roman"/>
          <w:sz w:val="22"/>
        </w:rPr>
      </w:pPr>
      <w:r w:rsidRPr="00621C9E">
        <w:rPr>
          <w:rFonts w:ascii="Segoe UI" w:hAnsi="Segoe UI" w:cs="Times New Roman"/>
          <w:sz w:val="22"/>
        </w:rPr>
        <w:t>Não produziu os resultados acordados</w:t>
      </w:r>
      <w:r w:rsidR="009B222F" w:rsidRPr="00621C9E">
        <w:rPr>
          <w:rFonts w:ascii="Segoe UI" w:hAnsi="Segoe UI" w:cs="Times New Roman"/>
          <w:sz w:val="22"/>
        </w:rPr>
        <w:t>;</w:t>
      </w:r>
    </w:p>
    <w:p w14:paraId="06E92C32" w14:textId="73807E6E" w:rsidR="008F5E8C" w:rsidRPr="00621C9E" w:rsidRDefault="008F5E8C" w:rsidP="009B222F">
      <w:pPr>
        <w:numPr>
          <w:ilvl w:val="0"/>
          <w:numId w:val="29"/>
        </w:numPr>
        <w:spacing w:before="0" w:after="0" w:line="240" w:lineRule="auto"/>
        <w:rPr>
          <w:rFonts w:ascii="Segoe UI" w:hAnsi="Segoe UI" w:cs="Times New Roman"/>
          <w:sz w:val="22"/>
        </w:rPr>
      </w:pPr>
      <w:r w:rsidRPr="00621C9E">
        <w:rPr>
          <w:rFonts w:ascii="Segoe UI" w:hAnsi="Segoe UI" w:cs="Times New Roman"/>
          <w:sz w:val="22"/>
        </w:rPr>
        <w:t>Deixou de executar, ou não executou com a qualidade mínima exigida as atividades contratadas; ou</w:t>
      </w:r>
    </w:p>
    <w:p w14:paraId="7B0B8A6E" w14:textId="13B6A8A3" w:rsidR="008F5E8C" w:rsidRPr="00621C9E" w:rsidRDefault="008F5E8C" w:rsidP="009B222F">
      <w:pPr>
        <w:numPr>
          <w:ilvl w:val="0"/>
          <w:numId w:val="29"/>
        </w:numPr>
        <w:spacing w:before="0" w:after="0" w:line="240" w:lineRule="auto"/>
        <w:rPr>
          <w:rFonts w:ascii="Segoe UI" w:hAnsi="Segoe UI" w:cs="Times New Roman"/>
          <w:sz w:val="22"/>
        </w:rPr>
      </w:pPr>
      <w:r w:rsidRPr="00621C9E">
        <w:rPr>
          <w:rFonts w:ascii="Segoe UI" w:hAnsi="Segoe UI" w:cs="Times New Roman"/>
          <w:sz w:val="22"/>
        </w:rPr>
        <w:t>Deixou de utilizar materiais e recursos humanos exigidos para a execução do serviço, ou os utilizou com qualidade ou quantidade inferior à demandada.</w:t>
      </w:r>
    </w:p>
    <w:p w14:paraId="04CAA510" w14:textId="77777777" w:rsidR="008F5E8C" w:rsidRPr="00621C9E" w:rsidRDefault="008F5E8C" w:rsidP="008F5E8C">
      <w:pPr>
        <w:spacing w:before="0" w:after="0" w:line="240" w:lineRule="auto"/>
        <w:ind w:left="1701"/>
        <w:rPr>
          <w:rFonts w:ascii="Segoe UI" w:hAnsi="Segoe UI" w:cs="Times New Roman"/>
          <w:sz w:val="22"/>
        </w:rPr>
      </w:pPr>
    </w:p>
    <w:p w14:paraId="6D2AF71B" w14:textId="77777777" w:rsidR="008F5E8C" w:rsidRPr="00621C9E" w:rsidRDefault="008F5E8C" w:rsidP="008F5E8C">
      <w:pPr>
        <w:spacing w:before="0" w:after="0" w:line="240" w:lineRule="auto"/>
        <w:ind w:left="1701"/>
        <w:rPr>
          <w:rFonts w:ascii="Segoe UI" w:hAnsi="Segoe UI" w:cs="Times New Roman"/>
          <w:sz w:val="22"/>
        </w:rPr>
      </w:pPr>
      <w:r w:rsidRPr="00621C9E">
        <w:rPr>
          <w:rFonts w:ascii="Segoe UI" w:hAnsi="Segoe UI" w:cs="Times New Roman"/>
          <w:sz w:val="22"/>
        </w:rPr>
        <w:t>Para fins de liquidação, o setor competente deve verificar se a Nota Fiscal ou Fatura apresentada expressa os elementos necessários e essenciais do documento, tais como:</w:t>
      </w:r>
    </w:p>
    <w:p w14:paraId="2456ABAA" w14:textId="77777777" w:rsidR="008F5E8C" w:rsidRPr="00621C9E" w:rsidRDefault="008F5E8C" w:rsidP="008F5E8C">
      <w:pPr>
        <w:spacing w:before="0" w:after="0" w:line="240" w:lineRule="auto"/>
        <w:ind w:left="1701"/>
        <w:rPr>
          <w:rFonts w:ascii="Segoe UI" w:hAnsi="Segoe UI" w:cs="Times New Roman"/>
          <w:sz w:val="22"/>
        </w:rPr>
      </w:pPr>
    </w:p>
    <w:p w14:paraId="2C045F1E" w14:textId="77777777" w:rsidR="008F5E8C" w:rsidRPr="00621C9E" w:rsidRDefault="008F5E8C" w:rsidP="008F5E8C">
      <w:pPr>
        <w:spacing w:before="0" w:after="0" w:line="240" w:lineRule="auto"/>
        <w:ind w:left="1701"/>
        <w:rPr>
          <w:rFonts w:ascii="Segoe UI" w:hAnsi="Segoe UI" w:cs="Times New Roman"/>
          <w:sz w:val="22"/>
        </w:rPr>
      </w:pPr>
      <w:r w:rsidRPr="00621C9E">
        <w:rPr>
          <w:rFonts w:ascii="Segoe UI" w:hAnsi="Segoe UI" w:cs="Times New Roman"/>
          <w:sz w:val="22"/>
        </w:rPr>
        <w:t>I)</w:t>
      </w:r>
      <w:r w:rsidRPr="00621C9E">
        <w:rPr>
          <w:rFonts w:ascii="Segoe UI" w:hAnsi="Segoe UI" w:cs="Times New Roman"/>
          <w:sz w:val="22"/>
        </w:rPr>
        <w:tab/>
        <w:t>o prazo de validade;</w:t>
      </w:r>
    </w:p>
    <w:p w14:paraId="3EC1CAE1" w14:textId="77777777" w:rsidR="008F5E8C" w:rsidRPr="00621C9E" w:rsidRDefault="008F5E8C" w:rsidP="008F5E8C">
      <w:pPr>
        <w:spacing w:before="0" w:after="0" w:line="240" w:lineRule="auto"/>
        <w:ind w:left="1701"/>
        <w:rPr>
          <w:rFonts w:ascii="Segoe UI" w:hAnsi="Segoe UI" w:cs="Times New Roman"/>
          <w:sz w:val="22"/>
        </w:rPr>
      </w:pPr>
      <w:r w:rsidRPr="00621C9E">
        <w:rPr>
          <w:rFonts w:ascii="Segoe UI" w:hAnsi="Segoe UI" w:cs="Times New Roman"/>
          <w:sz w:val="22"/>
        </w:rPr>
        <w:lastRenderedPageBreak/>
        <w:t>II)</w:t>
      </w:r>
      <w:r w:rsidRPr="00621C9E">
        <w:rPr>
          <w:rFonts w:ascii="Segoe UI" w:hAnsi="Segoe UI" w:cs="Times New Roman"/>
          <w:sz w:val="22"/>
        </w:rPr>
        <w:tab/>
        <w:t>a data da emissão;</w:t>
      </w:r>
    </w:p>
    <w:p w14:paraId="2B90F06F" w14:textId="77777777" w:rsidR="008F5E8C" w:rsidRPr="00621C9E" w:rsidRDefault="008F5E8C" w:rsidP="008F5E8C">
      <w:pPr>
        <w:spacing w:before="0" w:after="0" w:line="240" w:lineRule="auto"/>
        <w:ind w:left="1701"/>
        <w:rPr>
          <w:rFonts w:ascii="Segoe UI" w:hAnsi="Segoe UI" w:cs="Times New Roman"/>
          <w:sz w:val="22"/>
        </w:rPr>
      </w:pPr>
      <w:r w:rsidRPr="00621C9E">
        <w:rPr>
          <w:rFonts w:ascii="Segoe UI" w:hAnsi="Segoe UI" w:cs="Times New Roman"/>
          <w:sz w:val="22"/>
        </w:rPr>
        <w:t>III)</w:t>
      </w:r>
      <w:r w:rsidRPr="00621C9E">
        <w:rPr>
          <w:rFonts w:ascii="Segoe UI" w:hAnsi="Segoe UI" w:cs="Times New Roman"/>
          <w:sz w:val="22"/>
        </w:rPr>
        <w:tab/>
        <w:t>os dados do contrato e do órgão contratante;</w:t>
      </w:r>
    </w:p>
    <w:p w14:paraId="72648BDE" w14:textId="77777777" w:rsidR="008F5E8C" w:rsidRPr="00621C9E" w:rsidRDefault="008F5E8C" w:rsidP="008F5E8C">
      <w:pPr>
        <w:spacing w:before="0" w:after="0" w:line="240" w:lineRule="auto"/>
        <w:ind w:left="1701"/>
        <w:rPr>
          <w:rFonts w:ascii="Segoe UI" w:hAnsi="Segoe UI" w:cs="Times New Roman"/>
          <w:sz w:val="22"/>
        </w:rPr>
      </w:pPr>
      <w:r w:rsidRPr="00621C9E">
        <w:rPr>
          <w:rFonts w:ascii="Segoe UI" w:hAnsi="Segoe UI" w:cs="Times New Roman"/>
          <w:sz w:val="22"/>
        </w:rPr>
        <w:t>IV)</w:t>
      </w:r>
      <w:r w:rsidRPr="00621C9E">
        <w:rPr>
          <w:rFonts w:ascii="Segoe UI" w:hAnsi="Segoe UI" w:cs="Times New Roman"/>
          <w:sz w:val="22"/>
        </w:rPr>
        <w:tab/>
        <w:t>o período respectivo de execução do contrato;</w:t>
      </w:r>
    </w:p>
    <w:p w14:paraId="1656B0AC" w14:textId="77777777" w:rsidR="008F5E8C" w:rsidRPr="00621C9E" w:rsidRDefault="008F5E8C" w:rsidP="008F5E8C">
      <w:pPr>
        <w:spacing w:before="0" w:after="0" w:line="240" w:lineRule="auto"/>
        <w:ind w:left="1701"/>
        <w:rPr>
          <w:rFonts w:ascii="Segoe UI" w:hAnsi="Segoe UI" w:cs="Times New Roman"/>
          <w:sz w:val="22"/>
        </w:rPr>
      </w:pPr>
      <w:r w:rsidRPr="00621C9E">
        <w:rPr>
          <w:rFonts w:ascii="Segoe UI" w:hAnsi="Segoe UI" w:cs="Times New Roman"/>
          <w:sz w:val="22"/>
        </w:rPr>
        <w:t>V)</w:t>
      </w:r>
      <w:r w:rsidRPr="00621C9E">
        <w:rPr>
          <w:rFonts w:ascii="Segoe UI" w:hAnsi="Segoe UI" w:cs="Times New Roman"/>
          <w:sz w:val="22"/>
        </w:rPr>
        <w:tab/>
        <w:t>o valor a pagar; e</w:t>
      </w:r>
    </w:p>
    <w:p w14:paraId="16C4750D" w14:textId="77777777" w:rsidR="008F5E8C" w:rsidRPr="00621C9E" w:rsidRDefault="008F5E8C" w:rsidP="008F5E8C">
      <w:pPr>
        <w:spacing w:before="0" w:after="0" w:line="240" w:lineRule="auto"/>
        <w:ind w:left="1701"/>
        <w:rPr>
          <w:rFonts w:ascii="Segoe UI" w:hAnsi="Segoe UI" w:cs="Times New Roman"/>
          <w:sz w:val="22"/>
        </w:rPr>
      </w:pPr>
      <w:r w:rsidRPr="00621C9E">
        <w:rPr>
          <w:rFonts w:ascii="Segoe UI" w:hAnsi="Segoe UI" w:cs="Times New Roman"/>
          <w:sz w:val="22"/>
        </w:rPr>
        <w:t>VI)</w:t>
      </w:r>
      <w:r w:rsidRPr="00621C9E">
        <w:rPr>
          <w:rFonts w:ascii="Segoe UI" w:hAnsi="Segoe UI" w:cs="Times New Roman"/>
          <w:sz w:val="22"/>
        </w:rPr>
        <w:tab/>
        <w:t>eventual destaque do valor de retenções tributárias cabíveis.</w:t>
      </w:r>
    </w:p>
    <w:p w14:paraId="09CB40E7" w14:textId="77777777" w:rsidR="008F5E8C" w:rsidRPr="00621C9E" w:rsidRDefault="008F5E8C" w:rsidP="008F5E8C">
      <w:pPr>
        <w:spacing w:before="0" w:after="0" w:line="240" w:lineRule="auto"/>
        <w:ind w:left="1701"/>
        <w:rPr>
          <w:rFonts w:ascii="Segoe UI" w:hAnsi="Segoe UI" w:cs="Times New Roman"/>
          <w:sz w:val="22"/>
        </w:rPr>
      </w:pPr>
    </w:p>
    <w:p w14:paraId="1884EFE6" w14:textId="558594D7" w:rsidR="00C96341" w:rsidRPr="00621C9E" w:rsidRDefault="008F5E8C" w:rsidP="008F5E8C">
      <w:pPr>
        <w:pStyle w:val="Expandido"/>
        <w:rPr>
          <w:color w:val="auto"/>
          <w:sz w:val="22"/>
        </w:rPr>
      </w:pPr>
      <w:r w:rsidRPr="00621C9E">
        <w:rPr>
          <w:color w:val="auto"/>
          <w:sz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r w:rsidR="00BF1C17" w:rsidRPr="00621C9E">
        <w:rPr>
          <w:color w:val="auto"/>
          <w:sz w:val="22"/>
        </w:rPr>
        <w:t>.</w:t>
      </w:r>
    </w:p>
    <w:p w14:paraId="048751CB" w14:textId="4D3B6C08"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7D792920" w14:textId="77777777" w:rsidR="00C96341" w:rsidRPr="00621C9E" w:rsidRDefault="00124CCF" w:rsidP="00124CCF">
      <w:pPr>
        <w:pStyle w:val="Tpico2"/>
      </w:pPr>
      <w:r w:rsidRPr="00621C9E">
        <w:t>Critério de reajuste e repactuação:</w:t>
      </w:r>
    </w:p>
    <w:p w14:paraId="229EAD2D" w14:textId="7A48080C" w:rsidR="00C96341" w:rsidRPr="00621C9E" w:rsidRDefault="00124CCF" w:rsidP="00124CCF">
      <w:pPr>
        <w:pStyle w:val="Tpico3"/>
      </w:pPr>
      <w:r w:rsidRPr="00621C9E">
        <w:t>Índice de reajuste ou repactuação dos insumos</w:t>
      </w:r>
      <w:r w:rsidRPr="00621C9E">
        <w:rPr>
          <w:b w:val="0"/>
          <w:bCs w:val="0"/>
        </w:rPr>
        <w:t xml:space="preserve"> </w:t>
      </w:r>
    </w:p>
    <w:p w14:paraId="6B4081DF" w14:textId="2A9C2682" w:rsidR="00C96341" w:rsidRPr="00621C9E" w:rsidRDefault="009D4B4E" w:rsidP="00FF1AB9">
      <w:pPr>
        <w:pStyle w:val="Expandido"/>
        <w:rPr>
          <w:color w:val="auto"/>
          <w:sz w:val="22"/>
        </w:rPr>
      </w:pPr>
      <w:r w:rsidRPr="00621C9E">
        <w:rPr>
          <w:color w:val="auto"/>
          <w:sz w:val="22"/>
        </w:rPr>
        <w:t xml:space="preserve">O índice a ser utilizado é o INPC (IBGE), que é adotado pela prefeitura como índice oficial para orientar os reajustes contratuais. Os preços inicialmente contratados são fixos e irreajustáveis no prazo de um ano contado da data do orçamento estimado anexo a este </w:t>
      </w:r>
      <w:r w:rsidR="00BF496B" w:rsidRPr="00621C9E">
        <w:rPr>
          <w:color w:val="auto"/>
          <w:sz w:val="22"/>
        </w:rPr>
        <w:t>documento</w:t>
      </w:r>
      <w:r w:rsidRPr="00621C9E">
        <w:rPr>
          <w:color w:val="auto"/>
          <w:sz w:val="22"/>
        </w:rPr>
        <w:t>.</w:t>
      </w:r>
    </w:p>
    <w:p w14:paraId="4ED6183A" w14:textId="2B25F4F2"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p>
    <w:p w14:paraId="0585FE05" w14:textId="3869BCBB" w:rsidR="00C96341" w:rsidRPr="00621C9E" w:rsidRDefault="00124CCF" w:rsidP="00124CCF">
      <w:pPr>
        <w:pStyle w:val="Tpico3"/>
      </w:pPr>
      <w:r w:rsidRPr="00621C9E">
        <w:t>Critério de repactuação da mão de obra</w:t>
      </w:r>
      <w:r w:rsidRPr="00621C9E">
        <w:rPr>
          <w:b w:val="0"/>
          <w:bCs w:val="0"/>
        </w:rPr>
        <w:t xml:space="preserve">  </w:t>
      </w:r>
    </w:p>
    <w:p w14:paraId="326B480F" w14:textId="238CA4B6" w:rsidR="00C96341" w:rsidRPr="00621C9E" w:rsidRDefault="00732089" w:rsidP="001A1B40">
      <w:pPr>
        <w:pStyle w:val="Expandido"/>
        <w:rPr>
          <w:color w:val="auto"/>
          <w:sz w:val="22"/>
        </w:rPr>
      </w:pPr>
      <w:r w:rsidRPr="00621C9E">
        <w:rPr>
          <w:color w:val="auto"/>
          <w:sz w:val="22"/>
        </w:rPr>
        <w:t>Não se aplica</w:t>
      </w:r>
      <w:r w:rsidR="001A1B40" w:rsidRPr="00621C9E">
        <w:rPr>
          <w:color w:val="auto"/>
          <w:sz w:val="22"/>
        </w:rPr>
        <w:t>.</w:t>
      </w:r>
    </w:p>
    <w:p w14:paraId="2915470B" w14:textId="6597B275" w:rsidR="00124CCF" w:rsidRPr="00621C9E" w:rsidRDefault="00124CCF" w:rsidP="00124CCF">
      <w:pPr>
        <w:spacing w:before="0" w:after="0" w:line="240" w:lineRule="auto"/>
        <w:rPr>
          <w:i/>
          <w:sz w:val="2"/>
          <w:szCs w:val="2"/>
        </w:rPr>
        <w:sectPr w:rsidR="00124CCF" w:rsidRPr="00621C9E" w:rsidSect="001B3BFF">
          <w:type w:val="continuous"/>
          <w:pgSz w:w="11906" w:h="16838" w:code="9"/>
          <w:pgMar w:top="1418" w:right="1134" w:bottom="1134" w:left="1418" w:header="113" w:footer="454" w:gutter="0"/>
          <w:cols w:space="708"/>
          <w:docGrid w:linePitch="360"/>
        </w:sectPr>
      </w:pPr>
    </w:p>
    <w:p w14:paraId="70F0DD56" w14:textId="77777777" w:rsidR="00C96341" w:rsidRPr="00621C9E" w:rsidRDefault="00124CCF" w:rsidP="00124CCF">
      <w:pPr>
        <w:pStyle w:val="Tpico2"/>
      </w:pPr>
      <w:r w:rsidRPr="00621C9E">
        <w:t>Haverá Instrumento de Medição de Resultado?</w:t>
      </w:r>
    </w:p>
    <w:p w14:paraId="7C5FD577" w14:textId="0917736D" w:rsidR="00C96341" w:rsidRPr="00621C9E" w:rsidRDefault="00000000" w:rsidP="00124CCF">
      <w:pPr>
        <w:spacing w:before="0" w:after="0" w:line="240" w:lineRule="auto"/>
        <w:rPr>
          <w:rFonts w:ascii="MS Gothic" w:eastAsia="MS Gothic" w:hAnsi="MS Gothic"/>
          <w:sz w:val="40"/>
        </w:rPr>
      </w:pPr>
      <w:sdt>
        <w:sdtPr>
          <w:rPr>
            <w:rFonts w:ascii="MS Gothic" w:eastAsia="MS Gothic" w:hAnsi="MS Gothic" w:hint="eastAsia"/>
            <w:sz w:val="40"/>
          </w:rPr>
          <w:id w:val="-723515550"/>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124CCF" w:rsidRPr="00621C9E">
        <w:t xml:space="preserve"> Sim      </w:t>
      </w:r>
      <w:sdt>
        <w:sdtPr>
          <w:rPr>
            <w:rFonts w:ascii="MS Gothic" w:eastAsia="MS Gothic" w:hAnsi="MS Gothic" w:hint="eastAsia"/>
            <w:sz w:val="40"/>
          </w:rPr>
          <w:id w:val="1005940758"/>
          <w14:checkbox>
            <w14:checked w14:val="1"/>
            <w14:checkedState w14:val="2612" w14:font="MS Gothic"/>
            <w14:uncheckedState w14:val="2610" w14:font="MS Gothic"/>
          </w14:checkbox>
        </w:sdtPr>
        <w:sdtContent>
          <w:r w:rsidR="00732089" w:rsidRPr="00621C9E">
            <w:rPr>
              <w:rFonts w:ascii="MS Gothic" w:eastAsia="MS Gothic" w:hAnsi="MS Gothic" w:hint="eastAsia"/>
              <w:sz w:val="40"/>
            </w:rPr>
            <w:t>☒</w:t>
          </w:r>
        </w:sdtContent>
      </w:sdt>
      <w:r w:rsidR="00124CCF" w:rsidRPr="00621C9E">
        <w:t xml:space="preserve"> Não    </w:t>
      </w:r>
    </w:p>
    <w:p w14:paraId="6F68437E" w14:textId="293A0AA3" w:rsidR="00C96341" w:rsidRPr="00621C9E" w:rsidRDefault="00473D0D" w:rsidP="00473D0D">
      <w:pPr>
        <w:tabs>
          <w:tab w:val="left" w:pos="567"/>
          <w:tab w:val="left" w:pos="1256"/>
        </w:tabs>
        <w:autoSpaceDE w:val="0"/>
        <w:autoSpaceDN w:val="0"/>
        <w:spacing w:before="0" w:after="0" w:line="240" w:lineRule="auto"/>
        <w:rPr>
          <w:i/>
          <w:iCs/>
          <w:sz w:val="2"/>
          <w:szCs w:val="2"/>
        </w:rPr>
      </w:pPr>
      <w:r w:rsidRPr="00621C9E">
        <w:rPr>
          <w:i/>
          <w:iCs/>
          <w:sz w:val="2"/>
          <w:szCs w:val="2"/>
        </w:rPr>
        <w:t xml:space="preserve">   </w:t>
      </w:r>
    </w:p>
    <w:p w14:paraId="25E3282E" w14:textId="24D73711" w:rsidR="00124CCF" w:rsidRPr="00621C9E" w:rsidRDefault="00124CCF" w:rsidP="00473D0D">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p>
    <w:p w14:paraId="1C05B418" w14:textId="77777777" w:rsidR="00C96341" w:rsidRPr="00621C9E" w:rsidRDefault="00124CCF" w:rsidP="00124CCF">
      <w:pPr>
        <w:pStyle w:val="Tpico2"/>
      </w:pPr>
      <w:r w:rsidRPr="00621C9E">
        <w:t>Haverá Remuneração Variável?</w:t>
      </w:r>
    </w:p>
    <w:p w14:paraId="47F57B98" w14:textId="7684A814" w:rsidR="00C96341" w:rsidRPr="00621C9E" w:rsidRDefault="00000000" w:rsidP="00124CCF">
      <w:pPr>
        <w:spacing w:before="0" w:after="0" w:line="240" w:lineRule="auto"/>
        <w:rPr>
          <w:rFonts w:ascii="MS Gothic" w:eastAsia="MS Gothic" w:hAnsi="MS Gothic"/>
          <w:sz w:val="40"/>
        </w:rPr>
      </w:pPr>
      <w:sdt>
        <w:sdtPr>
          <w:rPr>
            <w:rFonts w:ascii="MS Gothic" w:eastAsia="MS Gothic" w:hAnsi="MS Gothic" w:hint="eastAsia"/>
            <w:sz w:val="40"/>
          </w:rPr>
          <w:id w:val="-1324964837"/>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124CCF" w:rsidRPr="00621C9E">
        <w:t xml:space="preserve"> Sim      </w:t>
      </w:r>
      <w:sdt>
        <w:sdtPr>
          <w:rPr>
            <w:rFonts w:ascii="MS Gothic" w:eastAsia="MS Gothic" w:hAnsi="MS Gothic" w:hint="eastAsia"/>
            <w:sz w:val="40"/>
          </w:rPr>
          <w:id w:val="143480297"/>
          <w14:checkbox>
            <w14:checked w14:val="1"/>
            <w14:checkedState w14:val="2612" w14:font="MS Gothic"/>
            <w14:uncheckedState w14:val="2610" w14:font="MS Gothic"/>
          </w14:checkbox>
        </w:sdtPr>
        <w:sdtContent>
          <w:r w:rsidR="00732089" w:rsidRPr="00621C9E">
            <w:rPr>
              <w:rFonts w:ascii="MS Gothic" w:eastAsia="MS Gothic" w:hAnsi="MS Gothic" w:hint="eastAsia"/>
              <w:sz w:val="40"/>
            </w:rPr>
            <w:t>☒</w:t>
          </w:r>
        </w:sdtContent>
      </w:sdt>
      <w:r w:rsidR="00124CCF" w:rsidRPr="00621C9E">
        <w:t xml:space="preserve"> Não     </w:t>
      </w:r>
    </w:p>
    <w:p w14:paraId="37CB6FC2" w14:textId="77777777" w:rsidR="00C96341" w:rsidRPr="00621C9E" w:rsidRDefault="00C96341" w:rsidP="00124CCF">
      <w:pPr>
        <w:spacing w:before="0" w:after="0" w:line="288" w:lineRule="auto"/>
        <w:rPr>
          <w:i/>
          <w:sz w:val="2"/>
          <w:szCs w:val="2"/>
        </w:rPr>
      </w:pPr>
    </w:p>
    <w:p w14:paraId="291A6C6F" w14:textId="32851D8D" w:rsidR="00124CCF" w:rsidRPr="00621C9E" w:rsidRDefault="00124CCF" w:rsidP="00124CCF">
      <w:pPr>
        <w:spacing w:before="0" w:after="0" w:line="240" w:lineRule="auto"/>
        <w:rPr>
          <w:i/>
          <w:sz w:val="2"/>
          <w:szCs w:val="2"/>
        </w:rPr>
        <w:sectPr w:rsidR="00124CCF" w:rsidRPr="00621C9E" w:rsidSect="001B3BFF">
          <w:type w:val="continuous"/>
          <w:pgSz w:w="11906" w:h="16838" w:code="9"/>
          <w:pgMar w:top="1418" w:right="1134" w:bottom="1134" w:left="1418" w:header="113" w:footer="454" w:gutter="0"/>
          <w:cols w:space="708"/>
          <w:docGrid w:linePitch="360"/>
        </w:sectPr>
      </w:pPr>
    </w:p>
    <w:p w14:paraId="5583D1C6" w14:textId="5B18B156"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5867C19B" w14:textId="77777777" w:rsidR="00C96341" w:rsidRPr="00621C9E" w:rsidRDefault="00124CCF" w:rsidP="00124CCF">
      <w:pPr>
        <w:pStyle w:val="Tpico2"/>
      </w:pPr>
      <w:r w:rsidRPr="00621C9E">
        <w:t xml:space="preserve">Haverá a adoção do regime de conta vinculada?    </w:t>
      </w:r>
    </w:p>
    <w:p w14:paraId="7AC52853" w14:textId="476C27B1" w:rsidR="00113A4B" w:rsidRPr="00621C9E" w:rsidRDefault="00000000" w:rsidP="00124CCF">
      <w:pPr>
        <w:spacing w:before="0" w:after="0" w:line="240" w:lineRule="auto"/>
      </w:pPr>
      <w:sdt>
        <w:sdtPr>
          <w:rPr>
            <w:rFonts w:ascii="MS Gothic" w:eastAsia="MS Gothic" w:hAnsi="MS Gothic" w:hint="eastAsia"/>
            <w:sz w:val="40"/>
          </w:rPr>
          <w:id w:val="-1549534791"/>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2F4BBB" w:rsidRPr="00621C9E">
        <w:t xml:space="preserve"> Sim      </w:t>
      </w:r>
      <w:sdt>
        <w:sdtPr>
          <w:rPr>
            <w:rFonts w:ascii="MS Gothic" w:eastAsia="MS Gothic" w:hAnsi="MS Gothic" w:hint="eastAsia"/>
            <w:sz w:val="40"/>
          </w:rPr>
          <w:id w:val="-1961331879"/>
          <w14:checkbox>
            <w14:checked w14:val="1"/>
            <w14:checkedState w14:val="2612" w14:font="MS Gothic"/>
            <w14:uncheckedState w14:val="2610" w14:font="MS Gothic"/>
          </w14:checkbox>
        </w:sdtPr>
        <w:sdtContent>
          <w:r w:rsidR="00732089" w:rsidRPr="00621C9E">
            <w:rPr>
              <w:rFonts w:ascii="MS Gothic" w:eastAsia="MS Gothic" w:hAnsi="MS Gothic" w:hint="eastAsia"/>
              <w:sz w:val="40"/>
            </w:rPr>
            <w:t>☒</w:t>
          </w:r>
        </w:sdtContent>
      </w:sdt>
      <w:r w:rsidR="002F4BBB" w:rsidRPr="00621C9E">
        <w:t xml:space="preserve"> Não</w:t>
      </w:r>
      <w:r w:rsidR="00124CCF" w:rsidRPr="00621C9E">
        <w:t xml:space="preserve">  </w:t>
      </w:r>
    </w:p>
    <w:p w14:paraId="1CA0EEC8" w14:textId="62C25B7B" w:rsidR="00C96341" w:rsidRPr="00621C9E" w:rsidRDefault="00124CCF" w:rsidP="00124CCF">
      <w:pPr>
        <w:pStyle w:val="Tpico2"/>
      </w:pPr>
      <w:r w:rsidRPr="00621C9E">
        <w:t xml:space="preserve">Critério e prazo para recebimento provisório </w:t>
      </w:r>
    </w:p>
    <w:p w14:paraId="552AAA47" w14:textId="77777777" w:rsidR="008F5E8C" w:rsidRPr="00621C9E" w:rsidRDefault="008F5E8C" w:rsidP="008F5E8C">
      <w:pPr>
        <w:pStyle w:val="Expandido"/>
        <w:rPr>
          <w:color w:val="auto"/>
          <w:sz w:val="22"/>
        </w:rPr>
      </w:pPr>
      <w:r w:rsidRPr="00621C9E">
        <w:rPr>
          <w:color w:val="auto"/>
          <w:sz w:val="22"/>
        </w:rPr>
        <w:t>Provisoriamente, em até 15 (quinze) dias contados do término da execução, pelo fiscal do contrato, mediante lista de verificação que demonstre a conformidade da execução com as exigências de caráter técnico, conforme Art. 170, inc. I, a, do Decreto Municipal nº 8109/2023.</w:t>
      </w:r>
    </w:p>
    <w:p w14:paraId="60D35582" w14:textId="77777777" w:rsidR="008F5E8C" w:rsidRPr="00621C9E" w:rsidRDefault="008F5E8C" w:rsidP="008F5E8C">
      <w:pPr>
        <w:pStyle w:val="Expandido"/>
        <w:rPr>
          <w:color w:val="auto"/>
          <w:sz w:val="22"/>
        </w:rPr>
      </w:pPr>
    </w:p>
    <w:p w14:paraId="268455C3" w14:textId="77777777" w:rsidR="008F5E8C" w:rsidRPr="00621C9E" w:rsidRDefault="008F5E8C" w:rsidP="008F5E8C">
      <w:pPr>
        <w:pStyle w:val="Expandido"/>
        <w:rPr>
          <w:color w:val="auto"/>
          <w:sz w:val="22"/>
        </w:rPr>
      </w:pPr>
      <w:r w:rsidRPr="00621C9E">
        <w:rPr>
          <w:color w:val="auto"/>
          <w:sz w:val="22"/>
        </w:rPr>
        <w:lastRenderedPageBreak/>
        <w:t>Tratando-se de obra ou serviço de engenharia, ao final de cada etapa da execução contratual, conforme previsto no Cronograma Físico-Financeiro, o Contratado apresentará a medição prévia dos serviços executados no período, por meio de planilha e memória de cálculo detalhada.</w:t>
      </w:r>
    </w:p>
    <w:p w14:paraId="3DDAE525" w14:textId="77777777" w:rsidR="008F5E8C" w:rsidRPr="00621C9E" w:rsidRDefault="008F5E8C" w:rsidP="008F5E8C">
      <w:pPr>
        <w:pStyle w:val="Expandido"/>
        <w:rPr>
          <w:color w:val="auto"/>
          <w:sz w:val="22"/>
        </w:rPr>
      </w:pPr>
    </w:p>
    <w:p w14:paraId="119584FA" w14:textId="77777777" w:rsidR="008F5E8C" w:rsidRPr="00621C9E" w:rsidRDefault="008F5E8C" w:rsidP="008F5E8C">
      <w:pPr>
        <w:pStyle w:val="Expandido"/>
        <w:rPr>
          <w:color w:val="auto"/>
          <w:sz w:val="22"/>
        </w:rPr>
      </w:pPr>
      <w:r w:rsidRPr="00621C9E">
        <w:rPr>
          <w:color w:val="auto"/>
          <w:sz w:val="22"/>
        </w:rPr>
        <w:t>Uma etapa será considerada efetivamente concluída quando os serviços previstos para aquela etapa, no Cronograma Físico-Financeiro, estiverem executados em sua totalidade.</w:t>
      </w:r>
    </w:p>
    <w:p w14:paraId="301B17B4" w14:textId="77777777" w:rsidR="008F5E8C" w:rsidRPr="00621C9E" w:rsidRDefault="008F5E8C" w:rsidP="008F5E8C">
      <w:pPr>
        <w:pStyle w:val="Expandido"/>
        <w:rPr>
          <w:color w:val="auto"/>
          <w:sz w:val="22"/>
        </w:rPr>
      </w:pPr>
    </w:p>
    <w:p w14:paraId="1A6926AA" w14:textId="77777777" w:rsidR="008F5E8C" w:rsidRPr="00621C9E" w:rsidRDefault="008F5E8C" w:rsidP="008F5E8C">
      <w:pPr>
        <w:pStyle w:val="Expandido"/>
        <w:rPr>
          <w:color w:val="auto"/>
          <w:sz w:val="22"/>
        </w:rPr>
      </w:pPr>
      <w:r w:rsidRPr="00621C9E">
        <w:rPr>
          <w:color w:val="auto"/>
          <w:sz w:val="22"/>
        </w:rPr>
        <w:t>O Contratado também apresentará, a cada medição, os documentos comprobatórios da procedência legal dos produtos e subprodutos florestais utilizados naquela etapa da execução contratual, quando for o caso.</w:t>
      </w:r>
    </w:p>
    <w:p w14:paraId="4EFD0C2B" w14:textId="77777777" w:rsidR="008F5E8C" w:rsidRPr="00621C9E" w:rsidRDefault="008F5E8C" w:rsidP="008F5E8C">
      <w:pPr>
        <w:pStyle w:val="Expandido"/>
        <w:rPr>
          <w:color w:val="auto"/>
          <w:sz w:val="22"/>
        </w:rPr>
      </w:pPr>
    </w:p>
    <w:p w14:paraId="5CC8A13D" w14:textId="77777777" w:rsidR="008F5E8C" w:rsidRPr="00621C9E" w:rsidRDefault="008F5E8C" w:rsidP="008F5E8C">
      <w:pPr>
        <w:pStyle w:val="Expandido"/>
        <w:rPr>
          <w:color w:val="auto"/>
          <w:sz w:val="22"/>
        </w:rPr>
      </w:pPr>
      <w:r w:rsidRPr="00621C9E">
        <w:rPr>
          <w:color w:val="auto"/>
          <w:sz w:val="22"/>
        </w:rPr>
        <w:t>O prazo para recebimento provisório será contado do recebimento de comunicação de cobrança oriunda do Contratado com a comprovação da prestação dos serviços a que se referem a parcela a ser paga.</w:t>
      </w:r>
    </w:p>
    <w:p w14:paraId="17DE9647" w14:textId="77777777" w:rsidR="008F5E8C" w:rsidRPr="00621C9E" w:rsidRDefault="008F5E8C" w:rsidP="008F5E8C">
      <w:pPr>
        <w:pStyle w:val="Expandido"/>
        <w:rPr>
          <w:color w:val="auto"/>
          <w:sz w:val="22"/>
        </w:rPr>
      </w:pPr>
    </w:p>
    <w:p w14:paraId="5137D199" w14:textId="77777777" w:rsidR="008F5E8C" w:rsidRPr="00621C9E" w:rsidRDefault="008F5E8C" w:rsidP="008F5E8C">
      <w:pPr>
        <w:pStyle w:val="Expandido"/>
        <w:rPr>
          <w:color w:val="auto"/>
          <w:sz w:val="22"/>
        </w:rPr>
      </w:pPr>
      <w:r w:rsidRPr="00621C9E">
        <w:rPr>
          <w:color w:val="auto"/>
          <w:sz w:val="22"/>
        </w:rPr>
        <w:t>O fiscal técnico do contrato realizará o recebimento provisório do objeto do contrato mediante termo detalhado que comprove o cumprimento das exigências de caráter técnico.</w:t>
      </w:r>
    </w:p>
    <w:p w14:paraId="6570B013" w14:textId="77777777" w:rsidR="008F5E8C" w:rsidRPr="00621C9E" w:rsidRDefault="008F5E8C" w:rsidP="008F5E8C">
      <w:pPr>
        <w:pStyle w:val="Expandido"/>
        <w:rPr>
          <w:color w:val="auto"/>
          <w:sz w:val="22"/>
        </w:rPr>
      </w:pPr>
    </w:p>
    <w:p w14:paraId="2F1FAC69" w14:textId="77777777" w:rsidR="008F5E8C" w:rsidRPr="00621C9E" w:rsidRDefault="008F5E8C" w:rsidP="008F5E8C">
      <w:pPr>
        <w:pStyle w:val="Expandido"/>
        <w:rPr>
          <w:color w:val="auto"/>
          <w:sz w:val="22"/>
        </w:rPr>
      </w:pPr>
      <w:r w:rsidRPr="00621C9E">
        <w:rPr>
          <w:color w:val="auto"/>
          <w:sz w:val="22"/>
        </w:rPr>
        <w:t>O fiscal administrativo do contrato realizará o recebimento provisório do objeto do contrato mediante termo detalhado que comprove o cumprimento das exigências de caráter administrativo.</w:t>
      </w:r>
    </w:p>
    <w:p w14:paraId="6D25F403" w14:textId="77777777" w:rsidR="008F5E8C" w:rsidRPr="00621C9E" w:rsidRDefault="008F5E8C" w:rsidP="008F5E8C">
      <w:pPr>
        <w:pStyle w:val="Expandido"/>
        <w:rPr>
          <w:color w:val="auto"/>
          <w:sz w:val="22"/>
        </w:rPr>
      </w:pPr>
      <w:r w:rsidRPr="00621C9E">
        <w:rPr>
          <w:color w:val="auto"/>
          <w:sz w:val="22"/>
        </w:rPr>
        <w:t>O fiscal setorial do contrato, quando houver, realizará o recebimento provisório sob o ponto de vista técnico e administrativo.</w:t>
      </w:r>
    </w:p>
    <w:p w14:paraId="640EF5F2" w14:textId="77777777" w:rsidR="008F5E8C" w:rsidRPr="00621C9E" w:rsidRDefault="008F5E8C" w:rsidP="008F5E8C">
      <w:pPr>
        <w:pStyle w:val="Expandido"/>
        <w:rPr>
          <w:color w:val="auto"/>
          <w:sz w:val="22"/>
        </w:rPr>
      </w:pPr>
    </w:p>
    <w:p w14:paraId="2CFE439F" w14:textId="77777777" w:rsidR="008F5E8C" w:rsidRPr="00621C9E" w:rsidRDefault="008F5E8C" w:rsidP="008F5E8C">
      <w:pPr>
        <w:pStyle w:val="Expandido"/>
        <w:rPr>
          <w:color w:val="auto"/>
          <w:sz w:val="22"/>
        </w:rPr>
      </w:pPr>
      <w:r w:rsidRPr="00621C9E">
        <w:rPr>
          <w:color w:val="auto"/>
          <w:sz w:val="22"/>
        </w:rPr>
        <w:t>Para efeito de recebimento provisório, será considerado para fins de faturamento o período detalhado no cronograma físico financeiro.</w:t>
      </w:r>
    </w:p>
    <w:p w14:paraId="3174E428" w14:textId="77777777" w:rsidR="008F5E8C" w:rsidRPr="00621C9E" w:rsidRDefault="008F5E8C" w:rsidP="008F5E8C">
      <w:pPr>
        <w:pStyle w:val="Expandido"/>
        <w:rPr>
          <w:color w:val="auto"/>
          <w:sz w:val="22"/>
        </w:rPr>
      </w:pPr>
    </w:p>
    <w:p w14:paraId="6C61B19D" w14:textId="77777777" w:rsidR="008F5E8C" w:rsidRPr="00621C9E" w:rsidRDefault="008F5E8C" w:rsidP="008F5E8C">
      <w:pPr>
        <w:pStyle w:val="Expandido"/>
        <w:rPr>
          <w:color w:val="auto"/>
          <w:sz w:val="22"/>
        </w:rPr>
      </w:pPr>
      <w:r w:rsidRPr="00621C9E">
        <w:rPr>
          <w:color w:val="auto"/>
          <w:sz w:val="22"/>
        </w:rPr>
        <w:t>Ao final de cada período/evento de faturamento:</w:t>
      </w:r>
    </w:p>
    <w:p w14:paraId="7AE7C121" w14:textId="77777777" w:rsidR="008F5E8C" w:rsidRPr="00621C9E" w:rsidRDefault="008F5E8C" w:rsidP="008F5E8C">
      <w:pPr>
        <w:pStyle w:val="Expandido"/>
        <w:rPr>
          <w:color w:val="auto"/>
          <w:sz w:val="22"/>
        </w:rPr>
      </w:pPr>
    </w:p>
    <w:p w14:paraId="27E8FAD0" w14:textId="7420FCF5" w:rsidR="008F5E8C" w:rsidRPr="00621C9E" w:rsidRDefault="008F5E8C" w:rsidP="008F5E8C">
      <w:pPr>
        <w:pStyle w:val="Expandido"/>
        <w:numPr>
          <w:ilvl w:val="0"/>
          <w:numId w:val="31"/>
        </w:numPr>
        <w:rPr>
          <w:color w:val="auto"/>
          <w:sz w:val="22"/>
        </w:rPr>
      </w:pPr>
      <w:r w:rsidRPr="00621C9E">
        <w:rPr>
          <w:color w:val="auto"/>
          <w:sz w:val="22"/>
        </w:rPr>
        <w:t>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2FEABFBA" w14:textId="77777777" w:rsidR="008F5E8C" w:rsidRPr="00621C9E" w:rsidRDefault="008F5E8C" w:rsidP="008F5E8C">
      <w:pPr>
        <w:pStyle w:val="Expandido"/>
        <w:rPr>
          <w:color w:val="auto"/>
          <w:sz w:val="22"/>
        </w:rPr>
      </w:pPr>
    </w:p>
    <w:p w14:paraId="5BCA04F5" w14:textId="689F213E" w:rsidR="008F5E8C" w:rsidRPr="00621C9E" w:rsidRDefault="008F5E8C" w:rsidP="008F5E8C">
      <w:pPr>
        <w:pStyle w:val="Expandido"/>
        <w:numPr>
          <w:ilvl w:val="0"/>
          <w:numId w:val="31"/>
        </w:numPr>
        <w:rPr>
          <w:color w:val="auto"/>
          <w:sz w:val="22"/>
        </w:rPr>
      </w:pPr>
      <w:r w:rsidRPr="00621C9E">
        <w:rPr>
          <w:color w:val="auto"/>
          <w:sz w:val="22"/>
        </w:rPr>
        <w:t>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702D024B" w14:textId="77777777" w:rsidR="008F5E8C" w:rsidRPr="00621C9E" w:rsidRDefault="008F5E8C" w:rsidP="008F5E8C">
      <w:pPr>
        <w:pStyle w:val="Expandido"/>
        <w:rPr>
          <w:color w:val="auto"/>
          <w:sz w:val="22"/>
        </w:rPr>
      </w:pPr>
    </w:p>
    <w:p w14:paraId="09BDE88B" w14:textId="77777777" w:rsidR="008F5E8C" w:rsidRPr="00621C9E" w:rsidRDefault="008F5E8C" w:rsidP="008F5E8C">
      <w:pPr>
        <w:pStyle w:val="Expandido"/>
        <w:rPr>
          <w:color w:val="auto"/>
          <w:sz w:val="22"/>
        </w:rPr>
      </w:pPr>
      <w:r w:rsidRPr="00621C9E">
        <w:rPr>
          <w:color w:val="auto"/>
          <w:sz w:val="22"/>
        </w:rPr>
        <w:t>Será considerado como ocorrido o recebimento provisório com a entrega do termo detalhado ou, em havendo mais de um a ser feito, com a entrega do último.</w:t>
      </w:r>
    </w:p>
    <w:p w14:paraId="558EC22F" w14:textId="77777777" w:rsidR="008F5E8C" w:rsidRPr="00621C9E" w:rsidRDefault="008F5E8C" w:rsidP="008F5E8C">
      <w:pPr>
        <w:pStyle w:val="Expandido"/>
        <w:rPr>
          <w:color w:val="auto"/>
          <w:sz w:val="22"/>
        </w:rPr>
      </w:pPr>
    </w:p>
    <w:p w14:paraId="60BC6CEC" w14:textId="77777777" w:rsidR="008F5E8C" w:rsidRPr="00621C9E" w:rsidRDefault="008F5E8C" w:rsidP="008F5E8C">
      <w:pPr>
        <w:pStyle w:val="Expandido"/>
        <w:rPr>
          <w:color w:val="auto"/>
          <w:sz w:val="22"/>
        </w:rPr>
      </w:pPr>
      <w:r w:rsidRPr="00621C9E">
        <w:rPr>
          <w:color w:val="auto"/>
          <w:sz w:val="22"/>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7AB907F" w14:textId="77777777" w:rsidR="008F5E8C" w:rsidRPr="00621C9E" w:rsidRDefault="008F5E8C" w:rsidP="008F5E8C">
      <w:pPr>
        <w:pStyle w:val="Expandido"/>
        <w:rPr>
          <w:color w:val="auto"/>
          <w:sz w:val="22"/>
        </w:rPr>
      </w:pPr>
    </w:p>
    <w:p w14:paraId="4BD32E27" w14:textId="77777777" w:rsidR="008F5E8C" w:rsidRPr="00621C9E" w:rsidRDefault="008F5E8C" w:rsidP="008F5E8C">
      <w:pPr>
        <w:pStyle w:val="Expandido"/>
        <w:rPr>
          <w:color w:val="auto"/>
          <w:sz w:val="22"/>
        </w:rPr>
      </w:pPr>
      <w:r w:rsidRPr="00621C9E">
        <w:rPr>
          <w:color w:val="auto"/>
          <w:sz w:val="22"/>
        </w:rPr>
        <w:t>A fiscalização não efetuará o ateste da última e/ou única medição de serviços até que sejam sanadas todas as eventuais pendências que possam vir a ser apontadas no recebimento provisório.</w:t>
      </w:r>
    </w:p>
    <w:p w14:paraId="7F9E7C16" w14:textId="77777777" w:rsidR="008F5E8C" w:rsidRPr="00621C9E" w:rsidRDefault="008F5E8C" w:rsidP="008F5E8C">
      <w:pPr>
        <w:pStyle w:val="Expandido"/>
        <w:rPr>
          <w:color w:val="auto"/>
          <w:sz w:val="22"/>
        </w:rPr>
      </w:pPr>
    </w:p>
    <w:p w14:paraId="7E0B43BC" w14:textId="77777777" w:rsidR="008F5E8C" w:rsidRPr="00621C9E" w:rsidRDefault="008F5E8C" w:rsidP="008F5E8C">
      <w:pPr>
        <w:pStyle w:val="Expandido"/>
        <w:rPr>
          <w:color w:val="auto"/>
          <w:sz w:val="22"/>
        </w:rPr>
      </w:pPr>
      <w:r w:rsidRPr="00621C9E">
        <w:rPr>
          <w:color w:val="auto"/>
          <w:sz w:val="22"/>
        </w:rPr>
        <w:t>O recebimento provisório também ficará sujeito, quando cabível, à conclusão de todos os testes de campo e à entrega dos Manuais e Instruções exigíveis.</w:t>
      </w:r>
    </w:p>
    <w:p w14:paraId="11328B4B" w14:textId="77777777" w:rsidR="008F5E8C" w:rsidRPr="00621C9E" w:rsidRDefault="008F5E8C" w:rsidP="008F5E8C">
      <w:pPr>
        <w:pStyle w:val="Expandido"/>
        <w:rPr>
          <w:color w:val="auto"/>
          <w:sz w:val="22"/>
        </w:rPr>
      </w:pPr>
    </w:p>
    <w:p w14:paraId="5B1689CC" w14:textId="77777777" w:rsidR="008F5E8C" w:rsidRPr="00621C9E" w:rsidRDefault="008F5E8C" w:rsidP="008F5E8C">
      <w:pPr>
        <w:pStyle w:val="Expandido"/>
        <w:rPr>
          <w:color w:val="auto"/>
          <w:sz w:val="22"/>
        </w:rPr>
      </w:pPr>
      <w:r w:rsidRPr="00621C9E">
        <w:rPr>
          <w:color w:val="auto"/>
          <w:sz w:val="22"/>
        </w:rPr>
        <w:t>Os serviços poderão ser rejeitados, no todo ou em parte, quando em desacordo com as especificações constantes neste Termo de Referência e na proposta, sem prejuízo da aplicação das penalidades.</w:t>
      </w:r>
    </w:p>
    <w:p w14:paraId="0AB130E1" w14:textId="77777777" w:rsidR="008F5E8C" w:rsidRPr="00621C9E" w:rsidRDefault="008F5E8C" w:rsidP="008F5E8C">
      <w:pPr>
        <w:pStyle w:val="Expandido"/>
        <w:rPr>
          <w:color w:val="auto"/>
          <w:sz w:val="22"/>
        </w:rPr>
      </w:pPr>
    </w:p>
    <w:p w14:paraId="5A012778" w14:textId="4AACCC14" w:rsidR="00C96341" w:rsidRPr="00621C9E" w:rsidRDefault="008F5E8C" w:rsidP="008F5E8C">
      <w:pPr>
        <w:pStyle w:val="Expandido"/>
        <w:rPr>
          <w:color w:val="auto"/>
          <w:sz w:val="22"/>
        </w:rPr>
      </w:pPr>
      <w:r w:rsidRPr="00621C9E">
        <w:rPr>
          <w:color w:val="auto"/>
          <w:sz w:val="22"/>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r w:rsidR="007D61FB" w:rsidRPr="00621C9E">
        <w:rPr>
          <w:color w:val="auto"/>
          <w:sz w:val="22"/>
        </w:rPr>
        <w:t>.</w:t>
      </w:r>
    </w:p>
    <w:p w14:paraId="49F67957" w14:textId="4F14AEB7"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p>
    <w:p w14:paraId="1BC89DF5" w14:textId="553C5B1E" w:rsidR="00C96341" w:rsidRPr="00621C9E" w:rsidRDefault="00124CCF" w:rsidP="00124CCF">
      <w:pPr>
        <w:pStyle w:val="Tpico2"/>
      </w:pPr>
      <w:r w:rsidRPr="00621C9E">
        <w:t xml:space="preserve">Critério e prazo para recebimento definitivo </w:t>
      </w:r>
    </w:p>
    <w:p w14:paraId="685B4E3F" w14:textId="77777777" w:rsidR="008F5E8C" w:rsidRPr="00621C9E" w:rsidRDefault="008F5E8C" w:rsidP="008F5E8C">
      <w:pPr>
        <w:pStyle w:val="Expandido"/>
        <w:rPr>
          <w:color w:val="auto"/>
          <w:sz w:val="22"/>
        </w:rPr>
      </w:pPr>
      <w:r w:rsidRPr="00621C9E">
        <w:rPr>
          <w:color w:val="auto"/>
          <w:sz w:val="22"/>
        </w:rPr>
        <w:t>Definitivamente, em até 90 (noventa) dias contados do recebimento provisório, por comissão formada pelos fiscais do contrato, por meio de lista de verificação que demonstre o atendimento de todas as exigências contratuais, conforme Art. 170, inc. I, b, do Decreto Municipal nº 8109/2023.</w:t>
      </w:r>
    </w:p>
    <w:p w14:paraId="11D5B868" w14:textId="77777777" w:rsidR="008F5E8C" w:rsidRPr="00621C9E" w:rsidRDefault="008F5E8C" w:rsidP="008F5E8C">
      <w:pPr>
        <w:pStyle w:val="Expandido"/>
        <w:rPr>
          <w:color w:val="auto"/>
          <w:sz w:val="22"/>
        </w:rPr>
      </w:pPr>
    </w:p>
    <w:p w14:paraId="4F102860" w14:textId="77777777" w:rsidR="008F5E8C" w:rsidRPr="00621C9E" w:rsidRDefault="008F5E8C" w:rsidP="008F5E8C">
      <w:pPr>
        <w:pStyle w:val="Expandido"/>
        <w:numPr>
          <w:ilvl w:val="0"/>
          <w:numId w:val="30"/>
        </w:numPr>
        <w:rPr>
          <w:color w:val="auto"/>
          <w:sz w:val="22"/>
        </w:rPr>
      </w:pPr>
      <w:r w:rsidRPr="00621C9E">
        <w:rPr>
          <w:color w:val="auto"/>
          <w:sz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39E9C65D" w14:textId="77777777" w:rsidR="008F5E8C" w:rsidRPr="00621C9E" w:rsidRDefault="008F5E8C" w:rsidP="008F5E8C">
      <w:pPr>
        <w:pStyle w:val="Expandido"/>
        <w:rPr>
          <w:color w:val="auto"/>
          <w:sz w:val="22"/>
        </w:rPr>
      </w:pPr>
    </w:p>
    <w:p w14:paraId="36313527" w14:textId="3DD9D3AE" w:rsidR="008F5E8C" w:rsidRPr="00621C9E" w:rsidRDefault="008F5E8C" w:rsidP="00C975C8">
      <w:pPr>
        <w:pStyle w:val="Expandido"/>
        <w:numPr>
          <w:ilvl w:val="0"/>
          <w:numId w:val="30"/>
        </w:numPr>
        <w:rPr>
          <w:color w:val="auto"/>
          <w:sz w:val="22"/>
        </w:rPr>
      </w:pPr>
      <w:r w:rsidRPr="00621C9E">
        <w:rPr>
          <w:color w:val="auto"/>
          <w:sz w:val="22"/>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8D0EFA3" w14:textId="77777777" w:rsidR="008F5E8C" w:rsidRPr="00621C9E" w:rsidRDefault="008F5E8C" w:rsidP="00C975C8">
      <w:pPr>
        <w:pStyle w:val="Expandido"/>
        <w:numPr>
          <w:ilvl w:val="0"/>
          <w:numId w:val="30"/>
        </w:numPr>
        <w:spacing w:before="120"/>
        <w:ind w:left="2415" w:hanging="357"/>
        <w:rPr>
          <w:color w:val="auto"/>
          <w:sz w:val="22"/>
        </w:rPr>
      </w:pPr>
      <w:r w:rsidRPr="00621C9E">
        <w:rPr>
          <w:color w:val="auto"/>
          <w:sz w:val="22"/>
        </w:rPr>
        <w:t>Emitir Termo Detalhado para efeito de recebimento definitivo dos serviços prestados, com base nos relatórios e documentações apresentadas; e</w:t>
      </w:r>
    </w:p>
    <w:p w14:paraId="22860B38" w14:textId="77777777" w:rsidR="008F5E8C" w:rsidRPr="00621C9E" w:rsidRDefault="008F5E8C" w:rsidP="008F5E8C">
      <w:pPr>
        <w:pStyle w:val="Expandido"/>
        <w:rPr>
          <w:color w:val="auto"/>
          <w:sz w:val="22"/>
        </w:rPr>
      </w:pPr>
    </w:p>
    <w:p w14:paraId="0B69365E" w14:textId="77777777" w:rsidR="008F5E8C" w:rsidRPr="00621C9E" w:rsidRDefault="008F5E8C" w:rsidP="008F5E8C">
      <w:pPr>
        <w:pStyle w:val="Expandido"/>
        <w:numPr>
          <w:ilvl w:val="0"/>
          <w:numId w:val="30"/>
        </w:numPr>
        <w:rPr>
          <w:color w:val="auto"/>
          <w:sz w:val="22"/>
        </w:rPr>
      </w:pPr>
      <w:r w:rsidRPr="00621C9E">
        <w:rPr>
          <w:color w:val="auto"/>
          <w:sz w:val="22"/>
        </w:rPr>
        <w:t>Comunicar a empresa para que emita a Nota Fiscal ou Fatura, com o valor exato dimensionado pela fiscalização.</w:t>
      </w:r>
    </w:p>
    <w:p w14:paraId="5E577183" w14:textId="77777777" w:rsidR="008F5E8C" w:rsidRPr="00621C9E" w:rsidRDefault="008F5E8C" w:rsidP="008F5E8C">
      <w:pPr>
        <w:pStyle w:val="Expandido"/>
        <w:rPr>
          <w:color w:val="auto"/>
          <w:sz w:val="22"/>
        </w:rPr>
      </w:pPr>
    </w:p>
    <w:p w14:paraId="5BAAA5B9" w14:textId="77777777" w:rsidR="008F5E8C" w:rsidRPr="00621C9E" w:rsidRDefault="008F5E8C" w:rsidP="008F5E8C">
      <w:pPr>
        <w:pStyle w:val="Expandido"/>
        <w:numPr>
          <w:ilvl w:val="0"/>
          <w:numId w:val="30"/>
        </w:numPr>
        <w:rPr>
          <w:color w:val="auto"/>
          <w:sz w:val="22"/>
        </w:rPr>
      </w:pPr>
      <w:r w:rsidRPr="00621C9E">
        <w:rPr>
          <w:color w:val="auto"/>
          <w:sz w:val="22"/>
        </w:rPr>
        <w:t>Enviar a documentação pertinente ao setor de contratos para a formalização dos procedimentos de liquidação e pagamento, no valor dimensionado pela fiscalização e gestão.</w:t>
      </w:r>
    </w:p>
    <w:p w14:paraId="3CA4A311" w14:textId="77777777" w:rsidR="008F5E8C" w:rsidRPr="00621C9E" w:rsidRDefault="008F5E8C" w:rsidP="008F5E8C">
      <w:pPr>
        <w:pStyle w:val="Expandido"/>
        <w:rPr>
          <w:color w:val="auto"/>
          <w:sz w:val="22"/>
        </w:rPr>
      </w:pPr>
    </w:p>
    <w:p w14:paraId="13109C7E" w14:textId="77777777" w:rsidR="008F5E8C" w:rsidRPr="00621C9E" w:rsidRDefault="008F5E8C" w:rsidP="008F5E8C">
      <w:pPr>
        <w:pStyle w:val="Expandido"/>
        <w:rPr>
          <w:color w:val="auto"/>
          <w:sz w:val="22"/>
        </w:rPr>
      </w:pPr>
      <w:r w:rsidRPr="00621C9E">
        <w:rPr>
          <w:color w:val="auto"/>
          <w:sz w:val="22"/>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7F505507" w14:textId="77777777" w:rsidR="008F5E8C" w:rsidRPr="00621C9E" w:rsidRDefault="008F5E8C" w:rsidP="008F5E8C">
      <w:pPr>
        <w:pStyle w:val="Expandido"/>
        <w:rPr>
          <w:color w:val="auto"/>
          <w:sz w:val="22"/>
        </w:rPr>
      </w:pPr>
    </w:p>
    <w:p w14:paraId="47DAE3C8" w14:textId="77777777" w:rsidR="008F5E8C" w:rsidRPr="00621C9E" w:rsidRDefault="008F5E8C" w:rsidP="008F5E8C">
      <w:pPr>
        <w:pStyle w:val="Expandido"/>
        <w:rPr>
          <w:color w:val="auto"/>
          <w:sz w:val="22"/>
        </w:rPr>
      </w:pPr>
      <w:r w:rsidRPr="00621C9E">
        <w:rPr>
          <w:color w:val="auto"/>
          <w:sz w:val="22"/>
        </w:rPr>
        <w:t>Nenhum prazo de recebimento ocorrerá enquanto pendente a solução, pelo Contratado, de inconsistências verificadas na execução do objeto ou no instrumento de cobrança.</w:t>
      </w:r>
    </w:p>
    <w:p w14:paraId="33613B69" w14:textId="77777777" w:rsidR="008F5E8C" w:rsidRPr="00621C9E" w:rsidRDefault="008F5E8C" w:rsidP="008F5E8C">
      <w:pPr>
        <w:pStyle w:val="Expandido"/>
        <w:rPr>
          <w:color w:val="auto"/>
          <w:sz w:val="22"/>
        </w:rPr>
      </w:pPr>
    </w:p>
    <w:p w14:paraId="220E0CFE" w14:textId="3430F71F" w:rsidR="00C96341" w:rsidRPr="00621C9E" w:rsidRDefault="008F5E8C" w:rsidP="008F5E8C">
      <w:pPr>
        <w:pStyle w:val="Expandido"/>
        <w:rPr>
          <w:color w:val="auto"/>
          <w:sz w:val="22"/>
        </w:rPr>
      </w:pPr>
      <w:r w:rsidRPr="00621C9E">
        <w:rPr>
          <w:color w:val="auto"/>
          <w:sz w:val="22"/>
        </w:rPr>
        <w:t>O recebimento provisório ou definitivo não excluirá a responsabilidade civil pela solidez e pela segurança do serviço nem a responsabilidade ético-profissional pela perfeita execução do contrato</w:t>
      </w:r>
      <w:r w:rsidR="007D61FB" w:rsidRPr="00621C9E">
        <w:rPr>
          <w:color w:val="auto"/>
          <w:sz w:val="22"/>
        </w:rPr>
        <w:t>.</w:t>
      </w:r>
    </w:p>
    <w:p w14:paraId="44B7EABC" w14:textId="6266B086"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12569971" w14:textId="5A567BE5" w:rsidR="00C96341" w:rsidRPr="00621C9E" w:rsidRDefault="00124CCF" w:rsidP="00A6443C">
      <w:pPr>
        <w:pStyle w:val="Tpico1"/>
        <w:rPr>
          <w:color w:val="auto"/>
        </w:rPr>
      </w:pPr>
      <w:r w:rsidRPr="00621C9E">
        <w:rPr>
          <w:color w:val="auto"/>
        </w:rPr>
        <w:t xml:space="preserve">É UMA CONTRATAÇÃO DIRETA?  </w:t>
      </w:r>
      <w:r w:rsidRPr="00621C9E">
        <w:rPr>
          <w:rFonts w:ascii="Courier New" w:hAnsi="Courier New" w:cs="Courier New"/>
          <w:b w:val="0"/>
          <w:bCs w:val="0"/>
          <w:color w:val="auto"/>
        </w:rPr>
        <w:t xml:space="preserve">  </w:t>
      </w:r>
      <w:r w:rsidRPr="00621C9E">
        <w:rPr>
          <w:color w:val="auto"/>
        </w:rPr>
        <w:t xml:space="preserve"> </w:t>
      </w:r>
    </w:p>
    <w:p w14:paraId="2A650485" w14:textId="5F36C8BA" w:rsidR="00C96341" w:rsidRPr="00621C9E" w:rsidRDefault="00000000" w:rsidP="00124CCF">
      <w:pPr>
        <w:spacing w:before="0" w:after="0" w:line="240" w:lineRule="auto"/>
      </w:pPr>
      <w:sdt>
        <w:sdtPr>
          <w:rPr>
            <w:rFonts w:ascii="MS Gothic" w:eastAsia="MS Gothic" w:hAnsi="MS Gothic" w:hint="eastAsia"/>
            <w:sz w:val="40"/>
          </w:rPr>
          <w:id w:val="624977591"/>
          <w14:checkbox>
            <w14:checked w14:val="0"/>
            <w14:checkedState w14:val="2612" w14:font="MS Gothic"/>
            <w14:uncheckedState w14:val="2610" w14:font="MS Gothic"/>
          </w14:checkbox>
        </w:sdtPr>
        <w:sdtContent>
          <w:r w:rsidR="008F5E8C" w:rsidRPr="00621C9E">
            <w:rPr>
              <w:rFonts w:ascii="MS Gothic" w:eastAsia="MS Gothic" w:hAnsi="MS Gothic" w:hint="eastAsia"/>
              <w:sz w:val="40"/>
            </w:rPr>
            <w:t>☐</w:t>
          </w:r>
        </w:sdtContent>
      </w:sdt>
      <w:r w:rsidR="002F4BBB" w:rsidRPr="00621C9E">
        <w:t xml:space="preserve"> Sim      </w:t>
      </w:r>
      <w:sdt>
        <w:sdtPr>
          <w:rPr>
            <w:rFonts w:ascii="MS Gothic" w:eastAsia="MS Gothic" w:hAnsi="MS Gothic" w:hint="eastAsia"/>
            <w:sz w:val="40"/>
          </w:rPr>
          <w:id w:val="-576289454"/>
          <w14:checkbox>
            <w14:checked w14:val="1"/>
            <w14:checkedState w14:val="2612" w14:font="MS Gothic"/>
            <w14:uncheckedState w14:val="2610" w14:font="MS Gothic"/>
          </w14:checkbox>
        </w:sdtPr>
        <w:sdtContent>
          <w:r w:rsidR="008F5E8C" w:rsidRPr="00621C9E">
            <w:rPr>
              <w:rFonts w:ascii="MS Gothic" w:eastAsia="MS Gothic" w:hAnsi="MS Gothic" w:hint="eastAsia"/>
              <w:sz w:val="40"/>
            </w:rPr>
            <w:t>☒</w:t>
          </w:r>
        </w:sdtContent>
      </w:sdt>
      <w:r w:rsidR="002F4BBB" w:rsidRPr="00621C9E">
        <w:t xml:space="preserve"> Não</w:t>
      </w:r>
      <w:r w:rsidR="00124CCF" w:rsidRPr="00621C9E">
        <w:t xml:space="preserve">  </w:t>
      </w:r>
    </w:p>
    <w:p w14:paraId="5AC65B3D" w14:textId="77777777" w:rsidR="00C96341" w:rsidRPr="00621C9E" w:rsidRDefault="00124CCF" w:rsidP="00A6443C">
      <w:pPr>
        <w:pStyle w:val="Tpico1"/>
        <w:rPr>
          <w:color w:val="auto"/>
        </w:rPr>
      </w:pPr>
      <w:r w:rsidRPr="00621C9E">
        <w:rPr>
          <w:color w:val="auto"/>
        </w:rPr>
        <w:t>EXISTE A NECESSIDADE DE ELABORAR UM EDITAL DE SELEÇÃO?</w:t>
      </w:r>
    </w:p>
    <w:p w14:paraId="0B06C32E" w14:textId="63A06FA1" w:rsidR="00C96341" w:rsidRPr="00621C9E" w:rsidRDefault="00000000" w:rsidP="00124CCF">
      <w:pPr>
        <w:spacing w:before="0" w:after="0" w:line="240" w:lineRule="auto"/>
      </w:pPr>
      <w:sdt>
        <w:sdtPr>
          <w:rPr>
            <w:rFonts w:ascii="MS Gothic" w:eastAsia="MS Gothic" w:hAnsi="MS Gothic" w:hint="eastAsia"/>
            <w:sz w:val="40"/>
          </w:rPr>
          <w:id w:val="382535016"/>
          <w14:checkbox>
            <w14:checked w14:val="1"/>
            <w14:checkedState w14:val="2612" w14:font="MS Gothic"/>
            <w14:uncheckedState w14:val="2610" w14:font="MS Gothic"/>
          </w14:checkbox>
        </w:sdtPr>
        <w:sdtContent>
          <w:r w:rsidR="008F5E8C" w:rsidRPr="00621C9E">
            <w:rPr>
              <w:rFonts w:ascii="MS Gothic" w:eastAsia="MS Gothic" w:hAnsi="MS Gothic" w:hint="eastAsia"/>
              <w:sz w:val="40"/>
            </w:rPr>
            <w:t>☒</w:t>
          </w:r>
        </w:sdtContent>
      </w:sdt>
      <w:r w:rsidR="002F4BBB" w:rsidRPr="00621C9E">
        <w:t xml:space="preserve"> Sim      </w:t>
      </w:r>
      <w:sdt>
        <w:sdtPr>
          <w:rPr>
            <w:rFonts w:ascii="MS Gothic" w:eastAsia="MS Gothic" w:hAnsi="MS Gothic" w:hint="eastAsia"/>
            <w:sz w:val="40"/>
          </w:rPr>
          <w:id w:val="-1599479980"/>
          <w14:checkbox>
            <w14:checked w14:val="0"/>
            <w14:checkedState w14:val="2612" w14:font="MS Gothic"/>
            <w14:uncheckedState w14:val="2610" w14:font="MS Gothic"/>
          </w14:checkbox>
        </w:sdtPr>
        <w:sdtContent>
          <w:r w:rsidR="008F5E8C" w:rsidRPr="00621C9E">
            <w:rPr>
              <w:rFonts w:ascii="MS Gothic" w:eastAsia="MS Gothic" w:hAnsi="MS Gothic" w:hint="eastAsia"/>
              <w:sz w:val="40"/>
            </w:rPr>
            <w:t>☐</w:t>
          </w:r>
        </w:sdtContent>
      </w:sdt>
      <w:r w:rsidR="002F4BBB" w:rsidRPr="00621C9E">
        <w:t xml:space="preserve"> Não</w:t>
      </w:r>
    </w:p>
    <w:p w14:paraId="7D980FA4" w14:textId="77777777" w:rsidR="00C96341" w:rsidRPr="00621C9E" w:rsidRDefault="00124CCF" w:rsidP="00124CCF">
      <w:pPr>
        <w:pStyle w:val="Tpico2"/>
      </w:pPr>
      <w:r w:rsidRPr="00621C9E">
        <w:t>Rito de seleção</w:t>
      </w:r>
    </w:p>
    <w:p w14:paraId="04FBB9DF" w14:textId="13499F39" w:rsidR="00C96341" w:rsidRPr="00621C9E" w:rsidRDefault="008F5E8C" w:rsidP="007D61FB">
      <w:pPr>
        <w:pStyle w:val="Expandido"/>
        <w:rPr>
          <w:color w:val="auto"/>
          <w:sz w:val="22"/>
        </w:rPr>
      </w:pPr>
      <w:r w:rsidRPr="00621C9E">
        <w:rPr>
          <w:color w:val="auto"/>
          <w:sz w:val="22"/>
        </w:rPr>
        <w:t>Concorrência</w:t>
      </w:r>
      <w:r w:rsidR="007D61FB" w:rsidRPr="00621C9E">
        <w:rPr>
          <w:color w:val="auto"/>
          <w:sz w:val="22"/>
        </w:rPr>
        <w:t>.</w:t>
      </w:r>
    </w:p>
    <w:p w14:paraId="0397A078" w14:textId="77777777" w:rsidR="00113A4B" w:rsidRPr="00621C9E" w:rsidRDefault="00113A4B" w:rsidP="007D61FB">
      <w:pPr>
        <w:pStyle w:val="Expandido"/>
        <w:rPr>
          <w:color w:val="auto"/>
          <w:sz w:val="22"/>
        </w:rPr>
      </w:pPr>
    </w:p>
    <w:p w14:paraId="1BFDCF0A" w14:textId="0864C9C7" w:rsidR="00C96341" w:rsidRPr="00621C9E" w:rsidRDefault="00124CCF" w:rsidP="00124CCF">
      <w:pPr>
        <w:pStyle w:val="Tpico3"/>
      </w:pPr>
      <w:r w:rsidRPr="00621C9E">
        <w:t xml:space="preserve">Forma da seleção </w:t>
      </w:r>
    </w:p>
    <w:p w14:paraId="5DB841DD" w14:textId="1A67150B" w:rsidR="00C96341" w:rsidRPr="00621C9E" w:rsidRDefault="00000000" w:rsidP="00124CCF">
      <w:pPr>
        <w:spacing w:before="0" w:after="0" w:line="240" w:lineRule="auto"/>
      </w:pPr>
      <w:sdt>
        <w:sdtPr>
          <w:rPr>
            <w:rFonts w:ascii="MS Gothic" w:eastAsia="MS Gothic" w:hAnsi="MS Gothic" w:hint="eastAsia"/>
            <w:sz w:val="40"/>
          </w:rPr>
          <w:id w:val="381986342"/>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124CCF" w:rsidRPr="00621C9E">
        <w:t xml:space="preserve"> Presencial      </w:t>
      </w:r>
      <w:sdt>
        <w:sdtPr>
          <w:rPr>
            <w:rFonts w:ascii="MS Gothic" w:eastAsia="MS Gothic" w:hAnsi="MS Gothic" w:hint="eastAsia"/>
            <w:sz w:val="40"/>
          </w:rPr>
          <w:id w:val="-1424641416"/>
          <w14:checkbox>
            <w14:checked w14:val="1"/>
            <w14:checkedState w14:val="2612" w14:font="MS Gothic"/>
            <w14:uncheckedState w14:val="2610" w14:font="MS Gothic"/>
          </w14:checkbox>
        </w:sdtPr>
        <w:sdtContent>
          <w:r w:rsidR="00732089" w:rsidRPr="00621C9E">
            <w:rPr>
              <w:rFonts w:ascii="MS Gothic" w:eastAsia="MS Gothic" w:hAnsi="MS Gothic" w:hint="eastAsia"/>
              <w:sz w:val="40"/>
            </w:rPr>
            <w:t>☒</w:t>
          </w:r>
        </w:sdtContent>
      </w:sdt>
      <w:r w:rsidR="00124CCF" w:rsidRPr="00621C9E">
        <w:t xml:space="preserve"> Eletrônica </w:t>
      </w:r>
    </w:p>
    <w:p w14:paraId="77DFB4FD" w14:textId="7578E8DC"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26262F9B" w14:textId="1D9D9855" w:rsidR="00C96341" w:rsidRPr="00621C9E" w:rsidRDefault="00124CCF" w:rsidP="00124CCF">
      <w:pPr>
        <w:pStyle w:val="Tpico3"/>
      </w:pPr>
      <w:r w:rsidRPr="00621C9E">
        <w:t>Local do certame:</w:t>
      </w:r>
      <w:r w:rsidRPr="00621C9E">
        <w:rPr>
          <w:b w:val="0"/>
          <w:bCs w:val="0"/>
        </w:rPr>
        <w:t xml:space="preserve">  </w:t>
      </w:r>
    </w:p>
    <w:p w14:paraId="05558B31" w14:textId="59B26D85" w:rsidR="00C96341" w:rsidRPr="00621C9E" w:rsidRDefault="00732089" w:rsidP="007D61FB">
      <w:pPr>
        <w:pStyle w:val="Expandido"/>
        <w:rPr>
          <w:color w:val="auto"/>
          <w:sz w:val="22"/>
        </w:rPr>
      </w:pPr>
      <w:r w:rsidRPr="00621C9E">
        <w:rPr>
          <w:color w:val="auto"/>
          <w:sz w:val="22"/>
        </w:rPr>
        <w:t>A ser definido pela Secretaria Municipal de Administração</w:t>
      </w:r>
      <w:r w:rsidR="007D61FB" w:rsidRPr="00621C9E">
        <w:rPr>
          <w:color w:val="auto"/>
          <w:sz w:val="22"/>
        </w:rPr>
        <w:t>.</w:t>
      </w:r>
    </w:p>
    <w:p w14:paraId="16D576F9" w14:textId="24E83900" w:rsidR="006827B4" w:rsidRPr="00621C9E" w:rsidRDefault="006827B4" w:rsidP="006827B4">
      <w:pPr>
        <w:pStyle w:val="Quebras"/>
        <w:rPr>
          <w:color w:val="auto"/>
        </w:rPr>
      </w:pPr>
      <w:r w:rsidRPr="00621C9E">
        <w:rPr>
          <w:color w:val="auto"/>
        </w:rPr>
        <w:t xml:space="preserve">  </w:t>
      </w:r>
    </w:p>
    <w:p w14:paraId="04503AF5" w14:textId="3B7526AF" w:rsidR="00124CCF" w:rsidRPr="00621C9E" w:rsidRDefault="00124CCF" w:rsidP="006827B4">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p>
    <w:p w14:paraId="22C5EFD9" w14:textId="77777777" w:rsidR="00C96341" w:rsidRPr="00621C9E" w:rsidRDefault="00124CCF" w:rsidP="00124CCF">
      <w:pPr>
        <w:pStyle w:val="Tpico2"/>
      </w:pPr>
      <w:r w:rsidRPr="00621C9E">
        <w:lastRenderedPageBreak/>
        <w:t>Critério de julgamento</w:t>
      </w:r>
    </w:p>
    <w:p w14:paraId="0824D4A4" w14:textId="29644A4D" w:rsidR="00C96341" w:rsidRPr="00621C9E" w:rsidRDefault="00732089" w:rsidP="007D61FB">
      <w:pPr>
        <w:pStyle w:val="Expandido"/>
        <w:rPr>
          <w:color w:val="auto"/>
          <w:sz w:val="22"/>
        </w:rPr>
      </w:pPr>
      <w:r w:rsidRPr="00621C9E">
        <w:rPr>
          <w:color w:val="auto"/>
          <w:sz w:val="22"/>
        </w:rPr>
        <w:t>Menor preço</w:t>
      </w:r>
      <w:r w:rsidR="007D61FB" w:rsidRPr="00621C9E">
        <w:rPr>
          <w:color w:val="auto"/>
          <w:sz w:val="22"/>
        </w:rPr>
        <w:t>.</w:t>
      </w:r>
    </w:p>
    <w:p w14:paraId="40A3947E" w14:textId="77777777" w:rsidR="00C96341" w:rsidRPr="00621C9E" w:rsidRDefault="00124CCF" w:rsidP="00124CCF">
      <w:pPr>
        <w:pStyle w:val="Tpico3"/>
      </w:pPr>
      <w:r w:rsidRPr="00621C9E">
        <w:t xml:space="preserve">A contratação será global, por lotes de itens, ou por itens  </w:t>
      </w:r>
    </w:p>
    <w:p w14:paraId="23338B36" w14:textId="41C899FF" w:rsidR="00C96341" w:rsidRPr="00621C9E" w:rsidRDefault="00000000" w:rsidP="00ED4EC5">
      <w:pPr>
        <w:spacing w:before="240" w:after="0" w:line="240" w:lineRule="auto"/>
      </w:pPr>
      <w:sdt>
        <w:sdtPr>
          <w:rPr>
            <w:rFonts w:ascii="MS Gothic" w:eastAsia="MS Gothic" w:hAnsi="MS Gothic" w:hint="eastAsia"/>
            <w:sz w:val="40"/>
          </w:rPr>
          <w:id w:val="1712541519"/>
          <w14:checkbox>
            <w14:checked w14:val="0"/>
            <w14:checkedState w14:val="2612" w14:font="MS Gothic"/>
            <w14:uncheckedState w14:val="2610" w14:font="MS Gothic"/>
          </w14:checkbox>
        </w:sdtPr>
        <w:sdtContent>
          <w:r w:rsidR="00CC0A54" w:rsidRPr="00621C9E">
            <w:rPr>
              <w:rFonts w:ascii="MS Gothic" w:eastAsia="MS Gothic" w:hAnsi="MS Gothic" w:hint="eastAsia"/>
              <w:sz w:val="40"/>
            </w:rPr>
            <w:t>☐</w:t>
          </w:r>
        </w:sdtContent>
      </w:sdt>
      <w:r w:rsidR="00124CCF" w:rsidRPr="00621C9E">
        <w:t xml:space="preserve"> Global      </w:t>
      </w:r>
      <w:sdt>
        <w:sdtPr>
          <w:rPr>
            <w:rFonts w:ascii="MS Gothic" w:eastAsia="MS Gothic" w:hAnsi="MS Gothic" w:hint="eastAsia"/>
            <w:sz w:val="40"/>
          </w:rPr>
          <w:id w:val="430480650"/>
          <w14:checkbox>
            <w14:checked w14:val="0"/>
            <w14:checkedState w14:val="2612" w14:font="MS Gothic"/>
            <w14:uncheckedState w14:val="2610" w14:font="MS Gothic"/>
          </w14:checkbox>
        </w:sdtPr>
        <w:sdtContent>
          <w:r w:rsidR="008F5E8C" w:rsidRPr="00621C9E">
            <w:rPr>
              <w:rFonts w:ascii="MS Gothic" w:eastAsia="MS Gothic" w:hAnsi="MS Gothic" w:hint="eastAsia"/>
              <w:sz w:val="40"/>
            </w:rPr>
            <w:t>☐</w:t>
          </w:r>
        </w:sdtContent>
      </w:sdt>
      <w:r w:rsidR="00124CCF" w:rsidRPr="00621C9E">
        <w:t xml:space="preserve"> Lotes de itens      </w:t>
      </w:r>
      <w:sdt>
        <w:sdtPr>
          <w:rPr>
            <w:rFonts w:ascii="MS Gothic" w:eastAsia="MS Gothic" w:hAnsi="MS Gothic" w:hint="eastAsia"/>
            <w:sz w:val="40"/>
          </w:rPr>
          <w:id w:val="1659970199"/>
          <w14:checkbox>
            <w14:checked w14:val="1"/>
            <w14:checkedState w14:val="2612" w14:font="MS Gothic"/>
            <w14:uncheckedState w14:val="2610" w14:font="MS Gothic"/>
          </w14:checkbox>
        </w:sdtPr>
        <w:sdtContent>
          <w:r w:rsidR="008F5E8C" w:rsidRPr="00621C9E">
            <w:rPr>
              <w:rFonts w:ascii="MS Gothic" w:eastAsia="MS Gothic" w:hAnsi="MS Gothic" w:hint="eastAsia"/>
              <w:sz w:val="40"/>
            </w:rPr>
            <w:t>☒</w:t>
          </w:r>
        </w:sdtContent>
      </w:sdt>
      <w:r w:rsidR="00124CCF" w:rsidRPr="00621C9E">
        <w:t xml:space="preserve"> Por itens</w:t>
      </w:r>
    </w:p>
    <w:p w14:paraId="546F8DFF" w14:textId="77777777" w:rsidR="00C96341" w:rsidRPr="00621C9E" w:rsidRDefault="00124CCF" w:rsidP="00124CCF">
      <w:pPr>
        <w:pStyle w:val="Tpico2"/>
      </w:pPr>
      <w:r w:rsidRPr="00621C9E">
        <w:t>Modo de disputa</w:t>
      </w:r>
    </w:p>
    <w:p w14:paraId="67B682CD" w14:textId="3E1EF545" w:rsidR="00C96341" w:rsidRPr="00621C9E" w:rsidRDefault="008F5E8C" w:rsidP="00F66E61">
      <w:pPr>
        <w:pStyle w:val="Expandido"/>
        <w:rPr>
          <w:rStyle w:val="cf01"/>
          <w:rFonts w:cs="Times New Roman"/>
          <w:color w:val="auto"/>
          <w:sz w:val="22"/>
          <w:szCs w:val="24"/>
        </w:rPr>
      </w:pPr>
      <w:r w:rsidRPr="00621C9E">
        <w:rPr>
          <w:rStyle w:val="cf01"/>
          <w:rFonts w:cs="Times New Roman"/>
          <w:color w:val="auto"/>
          <w:sz w:val="22"/>
          <w:szCs w:val="24"/>
        </w:rPr>
        <w:t>Aberto</w:t>
      </w:r>
      <w:r w:rsidR="00F66E61" w:rsidRPr="00621C9E">
        <w:rPr>
          <w:rStyle w:val="cf01"/>
          <w:rFonts w:cs="Times New Roman"/>
          <w:color w:val="auto"/>
          <w:sz w:val="22"/>
          <w:szCs w:val="24"/>
        </w:rPr>
        <w:t>.</w:t>
      </w:r>
    </w:p>
    <w:p w14:paraId="1FCCFD79" w14:textId="01516774" w:rsidR="00C96341" w:rsidRPr="00621C9E" w:rsidRDefault="00124CCF" w:rsidP="00124CCF">
      <w:pPr>
        <w:pStyle w:val="Tpico2"/>
      </w:pPr>
      <w:r w:rsidRPr="00621C9E">
        <w:t xml:space="preserve">Haverá antecipação da habilitação? </w:t>
      </w:r>
    </w:p>
    <w:p w14:paraId="07900B0F" w14:textId="4C495297" w:rsidR="00C96341" w:rsidRPr="00621C9E" w:rsidRDefault="00000000" w:rsidP="00124CCF">
      <w:pPr>
        <w:spacing w:before="0" w:after="0" w:line="240" w:lineRule="auto"/>
      </w:pPr>
      <w:sdt>
        <w:sdtPr>
          <w:rPr>
            <w:rFonts w:ascii="MS Gothic" w:eastAsia="MS Gothic" w:hAnsi="MS Gothic" w:hint="eastAsia"/>
            <w:sz w:val="40"/>
          </w:rPr>
          <w:id w:val="1768116780"/>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2F4BBB" w:rsidRPr="00621C9E">
        <w:t xml:space="preserve"> </w:t>
      </w:r>
      <w:r w:rsidR="00124CCF" w:rsidRPr="00621C9E">
        <w:t xml:space="preserve">Sim, rito com habilitação antecipada        </w:t>
      </w:r>
      <w:sdt>
        <w:sdtPr>
          <w:rPr>
            <w:rFonts w:ascii="MS Gothic" w:eastAsia="MS Gothic" w:hAnsi="MS Gothic" w:hint="eastAsia"/>
            <w:sz w:val="40"/>
          </w:rPr>
          <w:id w:val="-1788429493"/>
          <w14:checkbox>
            <w14:checked w14:val="1"/>
            <w14:checkedState w14:val="2612" w14:font="MS Gothic"/>
            <w14:uncheckedState w14:val="2610" w14:font="MS Gothic"/>
          </w14:checkbox>
        </w:sdtPr>
        <w:sdtContent>
          <w:r w:rsidR="00732089" w:rsidRPr="00621C9E">
            <w:rPr>
              <w:rFonts w:ascii="MS Gothic" w:eastAsia="MS Gothic" w:hAnsi="MS Gothic" w:hint="eastAsia"/>
              <w:sz w:val="40"/>
            </w:rPr>
            <w:t>☒</w:t>
          </w:r>
        </w:sdtContent>
      </w:sdt>
      <w:r w:rsidR="002F4BBB" w:rsidRPr="00621C9E">
        <w:t xml:space="preserve"> </w:t>
      </w:r>
      <w:r w:rsidR="00124CCF" w:rsidRPr="00621C9E">
        <w:t xml:space="preserve">Não, rito procedimental comum  </w:t>
      </w:r>
    </w:p>
    <w:p w14:paraId="05AFC789" w14:textId="2DBFDB78"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1C575E8A" w14:textId="77777777" w:rsidR="00C96341" w:rsidRPr="00621C9E" w:rsidRDefault="00124CCF" w:rsidP="00124CCF">
      <w:pPr>
        <w:pStyle w:val="Tpico2"/>
      </w:pPr>
      <w:r w:rsidRPr="00621C9E">
        <w:t xml:space="preserve">Benefícios </w:t>
      </w:r>
      <w:bookmarkStart w:id="15" w:name="_Hlk115710411"/>
      <w:r w:rsidRPr="00621C9E">
        <w:t>para Micro e Pequenas Empresas - MPE</w:t>
      </w:r>
      <w:bookmarkEnd w:id="15"/>
    </w:p>
    <w:p w14:paraId="5F832384" w14:textId="1E6E3649" w:rsidR="00C96341" w:rsidRPr="00621C9E" w:rsidRDefault="0098280D" w:rsidP="00F66E61">
      <w:pPr>
        <w:pStyle w:val="Expandido"/>
        <w:rPr>
          <w:color w:val="auto"/>
          <w:sz w:val="22"/>
        </w:rPr>
      </w:pPr>
      <w:r w:rsidRPr="00621C9E">
        <w:rPr>
          <w:color w:val="auto"/>
          <w:sz w:val="22"/>
        </w:rPr>
        <w:t>Desempate ficto, prazo para regularidade fiscal e direito de preferência</w:t>
      </w:r>
      <w:r w:rsidR="00F66E61" w:rsidRPr="00621C9E">
        <w:rPr>
          <w:color w:val="auto"/>
          <w:sz w:val="22"/>
        </w:rPr>
        <w:t>.</w:t>
      </w:r>
    </w:p>
    <w:p w14:paraId="64C1BD1E" w14:textId="77777777" w:rsidR="008F5E8C" w:rsidRPr="00621C9E" w:rsidRDefault="008F5E8C" w:rsidP="00124CCF">
      <w:pPr>
        <w:spacing w:before="0" w:after="0" w:line="240" w:lineRule="auto"/>
        <w:rPr>
          <w:iCs/>
          <w:sz w:val="22"/>
          <w:szCs w:val="18"/>
        </w:rPr>
        <w:sectPr w:rsidR="008F5E8C" w:rsidRPr="00621C9E" w:rsidSect="001B3BFF">
          <w:type w:val="continuous"/>
          <w:pgSz w:w="11906" w:h="16838" w:code="9"/>
          <w:pgMar w:top="1418" w:right="1134" w:bottom="1134" w:left="1418" w:header="113" w:footer="454" w:gutter="0"/>
          <w:cols w:space="708"/>
          <w:docGrid w:linePitch="360"/>
        </w:sectPr>
      </w:pPr>
    </w:p>
    <w:p w14:paraId="0A61B4B6" w14:textId="77777777" w:rsidR="00C96341" w:rsidRPr="00621C9E" w:rsidRDefault="00124CCF" w:rsidP="00124CCF">
      <w:pPr>
        <w:pStyle w:val="Tpico2"/>
      </w:pPr>
      <w:r w:rsidRPr="00621C9E">
        <w:t>Exigências específicas para a fase de proposta</w:t>
      </w:r>
    </w:p>
    <w:p w14:paraId="1AC6A134" w14:textId="370BCCDA" w:rsidR="00C96341" w:rsidRPr="00621C9E" w:rsidRDefault="00000000" w:rsidP="00124CCF">
      <w:pPr>
        <w:spacing w:before="0" w:after="0" w:line="240" w:lineRule="auto"/>
      </w:pPr>
      <w:sdt>
        <w:sdtPr>
          <w:rPr>
            <w:rFonts w:ascii="MS Gothic" w:eastAsia="MS Gothic" w:hAnsi="MS Gothic" w:hint="eastAsia"/>
            <w:sz w:val="40"/>
          </w:rPr>
          <w:id w:val="1705132103"/>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2F4BBB" w:rsidRPr="00621C9E">
        <w:t xml:space="preserve"> </w:t>
      </w:r>
      <w:r w:rsidR="00124CCF" w:rsidRPr="00621C9E">
        <w:t xml:space="preserve">Existem exigências específicas        </w:t>
      </w:r>
      <w:sdt>
        <w:sdtPr>
          <w:rPr>
            <w:rFonts w:ascii="MS Gothic" w:eastAsia="MS Gothic" w:hAnsi="MS Gothic" w:hint="eastAsia"/>
            <w:sz w:val="40"/>
          </w:rPr>
          <w:id w:val="-1671566960"/>
          <w14:checkbox>
            <w14:checked w14:val="1"/>
            <w14:checkedState w14:val="2612" w14:font="MS Gothic"/>
            <w14:uncheckedState w14:val="2610" w14:font="MS Gothic"/>
          </w14:checkbox>
        </w:sdtPr>
        <w:sdtContent>
          <w:r w:rsidR="009D1E1C" w:rsidRPr="00621C9E">
            <w:rPr>
              <w:rFonts w:ascii="MS Gothic" w:eastAsia="MS Gothic" w:hAnsi="MS Gothic" w:hint="eastAsia"/>
              <w:sz w:val="40"/>
            </w:rPr>
            <w:t>☒</w:t>
          </w:r>
        </w:sdtContent>
      </w:sdt>
      <w:r w:rsidR="002F4BBB" w:rsidRPr="00621C9E">
        <w:t xml:space="preserve"> </w:t>
      </w:r>
      <w:r w:rsidR="00124CCF" w:rsidRPr="00621C9E">
        <w:t xml:space="preserve">Não se aplica o item   </w:t>
      </w:r>
    </w:p>
    <w:p w14:paraId="223F3BFB" w14:textId="38DB3939"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p>
    <w:p w14:paraId="5CF35E50" w14:textId="04AE871E" w:rsidR="00124CCF" w:rsidRPr="00621C9E" w:rsidRDefault="007653BC" w:rsidP="007653BC">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r w:rsidRPr="00621C9E">
        <w:rPr>
          <w:color w:val="auto"/>
        </w:rPr>
        <w:t xml:space="preserve"> </w:t>
      </w:r>
      <w:r w:rsidR="00124CCF" w:rsidRPr="00621C9E">
        <w:rPr>
          <w:color w:val="auto"/>
        </w:rPr>
        <w:t xml:space="preserve"> </w:t>
      </w:r>
      <w:r w:rsidRPr="00621C9E">
        <w:rPr>
          <w:color w:val="auto"/>
        </w:rPr>
        <w:t xml:space="preserve">   </w:t>
      </w:r>
    </w:p>
    <w:p w14:paraId="6C572587" w14:textId="6C32801F" w:rsidR="00C96341" w:rsidRPr="00621C9E" w:rsidRDefault="007653BC" w:rsidP="007653BC">
      <w:pPr>
        <w:pStyle w:val="Quebras"/>
        <w:rPr>
          <w:color w:val="auto"/>
        </w:rPr>
      </w:pPr>
      <w:r w:rsidRPr="00621C9E">
        <w:rPr>
          <w:color w:val="auto"/>
        </w:rPr>
        <w:t xml:space="preserve">    </w:t>
      </w:r>
    </w:p>
    <w:p w14:paraId="1BEF00B2" w14:textId="00843E50" w:rsidR="00124CCF" w:rsidRPr="00621C9E" w:rsidRDefault="00124CCF" w:rsidP="007653BC">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p>
    <w:p w14:paraId="641867A8" w14:textId="77777777" w:rsidR="00C96341" w:rsidRPr="00621C9E" w:rsidRDefault="00124CCF" w:rsidP="00124CCF">
      <w:pPr>
        <w:pStyle w:val="Tpico2"/>
      </w:pPr>
      <w:r w:rsidRPr="00621C9E">
        <w:t xml:space="preserve">Exigências específicas para a fase de habilitação   </w:t>
      </w:r>
    </w:p>
    <w:p w14:paraId="35A5B1E6" w14:textId="05362D23" w:rsidR="00C96341" w:rsidRPr="00621C9E" w:rsidRDefault="00000000" w:rsidP="00124CCF">
      <w:pPr>
        <w:spacing w:before="0" w:after="0" w:line="240" w:lineRule="auto"/>
      </w:pPr>
      <w:sdt>
        <w:sdtPr>
          <w:rPr>
            <w:rFonts w:ascii="MS Gothic" w:eastAsia="MS Gothic" w:hAnsi="MS Gothic" w:hint="eastAsia"/>
            <w:sz w:val="40"/>
          </w:rPr>
          <w:id w:val="-1490244473"/>
          <w14:checkbox>
            <w14:checked w14:val="1"/>
            <w14:checkedState w14:val="2612" w14:font="MS Gothic"/>
            <w14:uncheckedState w14:val="2610" w14:font="MS Gothic"/>
          </w14:checkbox>
        </w:sdtPr>
        <w:sdtContent>
          <w:r w:rsidR="009D1E1C" w:rsidRPr="00621C9E">
            <w:rPr>
              <w:rFonts w:ascii="MS Gothic" w:eastAsia="MS Gothic" w:hAnsi="MS Gothic" w:hint="eastAsia"/>
              <w:sz w:val="40"/>
            </w:rPr>
            <w:t>☒</w:t>
          </w:r>
        </w:sdtContent>
      </w:sdt>
      <w:r w:rsidR="002F4BBB" w:rsidRPr="00621C9E">
        <w:t xml:space="preserve"> </w:t>
      </w:r>
      <w:r w:rsidR="00124CCF" w:rsidRPr="00621C9E">
        <w:t xml:space="preserve">Existem exigências específicas        </w:t>
      </w:r>
      <w:sdt>
        <w:sdtPr>
          <w:rPr>
            <w:rFonts w:ascii="MS Gothic" w:eastAsia="MS Gothic" w:hAnsi="MS Gothic" w:hint="eastAsia"/>
            <w:sz w:val="40"/>
          </w:rPr>
          <w:id w:val="-376781050"/>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2F4BBB" w:rsidRPr="00621C9E">
        <w:t xml:space="preserve"> </w:t>
      </w:r>
      <w:r w:rsidR="00124CCF" w:rsidRPr="00621C9E">
        <w:t xml:space="preserve">Não se aplica o item </w:t>
      </w:r>
    </w:p>
    <w:p w14:paraId="7FB3416B" w14:textId="77777777" w:rsidR="00C96341" w:rsidRPr="00621C9E" w:rsidRDefault="00124CCF" w:rsidP="00124CCF">
      <w:pPr>
        <w:pStyle w:val="Tpico3"/>
      </w:pPr>
      <w:r w:rsidRPr="00621C9E">
        <w:t xml:space="preserve">Qualificação econômico-financeira:   </w:t>
      </w:r>
    </w:p>
    <w:p w14:paraId="5849F232" w14:textId="77777777" w:rsidR="009D1E1C" w:rsidRPr="00621C9E" w:rsidRDefault="009D1E1C" w:rsidP="009D1E1C">
      <w:pPr>
        <w:pStyle w:val="Expandido"/>
        <w:rPr>
          <w:color w:val="auto"/>
          <w:sz w:val="22"/>
        </w:rPr>
      </w:pPr>
      <w:r w:rsidRPr="00621C9E">
        <w:rPr>
          <w:color w:val="auto"/>
          <w:sz w:val="22"/>
        </w:rPr>
        <w:t xml:space="preserve">Certidão negativa de feitos sobre falência expedida pelo distribuidor da sede do licitante, conforme </w:t>
      </w:r>
      <w:proofErr w:type="spellStart"/>
      <w:r w:rsidRPr="00621C9E">
        <w:rPr>
          <w:color w:val="auto"/>
          <w:sz w:val="22"/>
        </w:rPr>
        <w:t>Art</w:t>
      </w:r>
      <w:proofErr w:type="spellEnd"/>
      <w:r w:rsidRPr="00621C9E">
        <w:rPr>
          <w:color w:val="auto"/>
          <w:sz w:val="22"/>
        </w:rPr>
        <w:t xml:space="preserve"> 69, Inc II, da Lei nº 14.133/2021.</w:t>
      </w:r>
    </w:p>
    <w:p w14:paraId="27DD4873" w14:textId="77777777" w:rsidR="009D1E1C" w:rsidRPr="00621C9E" w:rsidRDefault="009D1E1C" w:rsidP="009D1E1C">
      <w:pPr>
        <w:pStyle w:val="Expandido"/>
        <w:rPr>
          <w:color w:val="auto"/>
          <w:sz w:val="22"/>
        </w:rPr>
      </w:pPr>
    </w:p>
    <w:p w14:paraId="66A33ECD" w14:textId="4BAEAF41" w:rsidR="00C96341" w:rsidRPr="00621C9E" w:rsidRDefault="009D1E1C" w:rsidP="009D1E1C">
      <w:pPr>
        <w:pStyle w:val="Expandido"/>
        <w:rPr>
          <w:color w:val="auto"/>
          <w:sz w:val="22"/>
        </w:rPr>
      </w:pPr>
      <w:r w:rsidRPr="00621C9E">
        <w:rPr>
          <w:color w:val="auto"/>
          <w:sz w:val="22"/>
        </w:rPr>
        <w:t>A qualificação econômico-financeira é um requisito fundamental e de fácil obtenção, utilizado para verificar a saúde financeira mínima da empresa contratada.</w:t>
      </w:r>
    </w:p>
    <w:p w14:paraId="51548270" w14:textId="77777777" w:rsidR="00C96341" w:rsidRPr="00621C9E" w:rsidRDefault="00124CCF" w:rsidP="00124CCF">
      <w:pPr>
        <w:pStyle w:val="Tpico3"/>
      </w:pPr>
      <w:bookmarkStart w:id="16" w:name="_Hlk115692419"/>
      <w:r w:rsidRPr="00621C9E">
        <w:t>Inscrição em entidade profissional</w:t>
      </w:r>
      <w:bookmarkEnd w:id="16"/>
    </w:p>
    <w:p w14:paraId="5FE5F5BC" w14:textId="1FF9AFC7" w:rsidR="00C96341" w:rsidRPr="00621C9E" w:rsidRDefault="00000000" w:rsidP="00124CCF">
      <w:pPr>
        <w:spacing w:before="0" w:after="240" w:line="240" w:lineRule="auto"/>
      </w:pPr>
      <w:sdt>
        <w:sdtPr>
          <w:rPr>
            <w:rFonts w:ascii="MS Gothic" w:eastAsia="MS Gothic" w:hAnsi="MS Gothic" w:hint="eastAsia"/>
            <w:sz w:val="40"/>
          </w:rPr>
          <w:id w:val="125362052"/>
          <w14:checkbox>
            <w14:checked w14:val="1"/>
            <w14:checkedState w14:val="2612" w14:font="MS Gothic"/>
            <w14:uncheckedState w14:val="2610" w14:font="MS Gothic"/>
          </w14:checkbox>
        </w:sdtPr>
        <w:sdtContent>
          <w:r w:rsidR="009D1E1C" w:rsidRPr="00621C9E">
            <w:rPr>
              <w:rFonts w:ascii="MS Gothic" w:eastAsia="MS Gothic" w:hAnsi="MS Gothic" w:hint="eastAsia"/>
              <w:sz w:val="40"/>
            </w:rPr>
            <w:t>☒</w:t>
          </w:r>
        </w:sdtContent>
      </w:sdt>
      <w:r w:rsidR="002F4BBB" w:rsidRPr="00621C9E">
        <w:t xml:space="preserve"> Sim      </w:t>
      </w:r>
      <w:sdt>
        <w:sdtPr>
          <w:rPr>
            <w:rFonts w:ascii="MS Gothic" w:eastAsia="MS Gothic" w:hAnsi="MS Gothic" w:hint="eastAsia"/>
            <w:sz w:val="40"/>
          </w:rPr>
          <w:id w:val="780929470"/>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2F4BBB" w:rsidRPr="00621C9E">
        <w:t xml:space="preserve"> Não</w:t>
      </w:r>
      <w:r w:rsidR="00124CCF" w:rsidRPr="00621C9E">
        <w:t xml:space="preserve"> </w:t>
      </w:r>
    </w:p>
    <w:p w14:paraId="6C5CDA9C" w14:textId="2E0A2238" w:rsidR="00C96341" w:rsidRPr="00621C9E" w:rsidRDefault="00124CCF" w:rsidP="00ED4EC5">
      <w:pPr>
        <w:pStyle w:val="Tpico4"/>
      </w:pPr>
      <w:r w:rsidRPr="00621C9E">
        <w:lastRenderedPageBreak/>
        <w:t xml:space="preserve">Qual a entidade profissional:  </w:t>
      </w:r>
    </w:p>
    <w:p w14:paraId="21B89894" w14:textId="40587E55" w:rsidR="00C96341" w:rsidRPr="00621C9E" w:rsidRDefault="009D1E1C" w:rsidP="00E86762">
      <w:pPr>
        <w:pStyle w:val="Expandido"/>
        <w:rPr>
          <w:color w:val="auto"/>
          <w:sz w:val="22"/>
        </w:rPr>
      </w:pPr>
      <w:r w:rsidRPr="00621C9E">
        <w:rPr>
          <w:color w:val="auto"/>
          <w:sz w:val="22"/>
        </w:rPr>
        <w:t>CREA - Conselho Regional de Engenharia e Agronomia ou CAU - Conselho de Arquitetura e Urbanismo</w:t>
      </w:r>
      <w:r w:rsidR="00E86762" w:rsidRPr="00621C9E">
        <w:rPr>
          <w:color w:val="auto"/>
          <w:sz w:val="22"/>
        </w:rPr>
        <w:t>.</w:t>
      </w:r>
    </w:p>
    <w:p w14:paraId="4A3CA20E" w14:textId="476FDA41" w:rsidR="00C96341" w:rsidRPr="00621C9E" w:rsidRDefault="007653BC" w:rsidP="007653BC">
      <w:pPr>
        <w:pStyle w:val="Quebras"/>
        <w:rPr>
          <w:color w:val="auto"/>
        </w:rPr>
      </w:pPr>
      <w:r w:rsidRPr="00621C9E">
        <w:rPr>
          <w:color w:val="auto"/>
        </w:rPr>
        <w:t xml:space="preserve">     </w:t>
      </w:r>
    </w:p>
    <w:p w14:paraId="01D50390" w14:textId="27B79E32" w:rsidR="00124CCF" w:rsidRPr="00621C9E" w:rsidRDefault="00124CCF" w:rsidP="007653BC">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p>
    <w:p w14:paraId="12F32F72" w14:textId="7909A4E8" w:rsidR="00C96341" w:rsidRPr="00621C9E" w:rsidRDefault="00124CCF" w:rsidP="00124CCF">
      <w:pPr>
        <w:pStyle w:val="Tpico3"/>
      </w:pPr>
      <w:bookmarkStart w:id="17" w:name="_Hlk115694930"/>
      <w:r w:rsidRPr="00621C9E">
        <w:t>Será exigido atestado de capacidade técnic</w:t>
      </w:r>
      <w:r w:rsidR="00205301" w:rsidRPr="00621C9E">
        <w:t>o-</w:t>
      </w:r>
      <w:r w:rsidRPr="00621C9E">
        <w:t>operacional</w:t>
      </w:r>
      <w:bookmarkEnd w:id="17"/>
      <w:r w:rsidRPr="00621C9E">
        <w:t>?</w:t>
      </w:r>
    </w:p>
    <w:p w14:paraId="7ED48EED" w14:textId="540DECE0" w:rsidR="00205301" w:rsidRPr="00621C9E" w:rsidRDefault="00000000" w:rsidP="00205301">
      <w:pPr>
        <w:spacing w:before="0" w:after="0" w:line="240" w:lineRule="auto"/>
      </w:pPr>
      <w:sdt>
        <w:sdtPr>
          <w:rPr>
            <w:rFonts w:ascii="MS Gothic" w:eastAsia="MS Gothic" w:hAnsi="MS Gothic" w:hint="eastAsia"/>
            <w:sz w:val="40"/>
          </w:rPr>
          <w:id w:val="-294517583"/>
          <w14:checkbox>
            <w14:checked w14:val="1"/>
            <w14:checkedState w14:val="2612" w14:font="MS Gothic"/>
            <w14:uncheckedState w14:val="2610" w14:font="MS Gothic"/>
          </w14:checkbox>
        </w:sdtPr>
        <w:sdtContent>
          <w:r w:rsidR="008F5E8C" w:rsidRPr="00621C9E">
            <w:rPr>
              <w:rFonts w:ascii="MS Gothic" w:eastAsia="MS Gothic" w:hAnsi="MS Gothic" w:hint="eastAsia"/>
              <w:sz w:val="40"/>
            </w:rPr>
            <w:t>☒</w:t>
          </w:r>
        </w:sdtContent>
      </w:sdt>
      <w:r w:rsidR="002F4BBB" w:rsidRPr="00621C9E">
        <w:t xml:space="preserve"> Sim      </w:t>
      </w:r>
      <w:sdt>
        <w:sdtPr>
          <w:rPr>
            <w:rFonts w:ascii="MS Gothic" w:eastAsia="MS Gothic" w:hAnsi="MS Gothic" w:hint="eastAsia"/>
            <w:sz w:val="40"/>
          </w:rPr>
          <w:id w:val="1250077373"/>
          <w14:checkbox>
            <w14:checked w14:val="0"/>
            <w14:checkedState w14:val="2612" w14:font="MS Gothic"/>
            <w14:uncheckedState w14:val="2610" w14:font="MS Gothic"/>
          </w14:checkbox>
        </w:sdtPr>
        <w:sdtContent>
          <w:r w:rsidR="008F5E8C" w:rsidRPr="00621C9E">
            <w:rPr>
              <w:rFonts w:ascii="MS Gothic" w:eastAsia="MS Gothic" w:hAnsi="MS Gothic" w:hint="eastAsia"/>
              <w:sz w:val="40"/>
            </w:rPr>
            <w:t>☐</w:t>
          </w:r>
        </w:sdtContent>
      </w:sdt>
      <w:r w:rsidR="002F4BBB" w:rsidRPr="00621C9E">
        <w:t xml:space="preserve"> </w:t>
      </w:r>
      <w:bookmarkStart w:id="18" w:name="_Hlk130220312"/>
      <w:r w:rsidR="00205301" w:rsidRPr="00621C9E">
        <w:t xml:space="preserve">Não    </w:t>
      </w:r>
    </w:p>
    <w:p w14:paraId="1692B92F" w14:textId="77777777" w:rsidR="00C56093" w:rsidRPr="00621C9E" w:rsidRDefault="00C56093" w:rsidP="00C56093">
      <w:pPr>
        <w:pStyle w:val="Tpico4"/>
      </w:pPr>
      <w:bookmarkStart w:id="19" w:name="_Hlk212894673"/>
      <w:r w:rsidRPr="00621C9E">
        <w:t xml:space="preserve">Requisito mínimo do atestado de capacidade técnico-operacional:   </w:t>
      </w:r>
    </w:p>
    <w:p w14:paraId="15D6F7AD" w14:textId="77777777" w:rsidR="00C56093" w:rsidRPr="00621C9E" w:rsidRDefault="00C56093" w:rsidP="00C56093">
      <w:pPr>
        <w:spacing w:before="0" w:after="0" w:line="240" w:lineRule="auto"/>
        <w:ind w:left="1701"/>
        <w:rPr>
          <w:rFonts w:ascii="Segoe UI" w:hAnsi="Segoe UI" w:cs="Times New Roman"/>
          <w:sz w:val="22"/>
        </w:rPr>
      </w:pPr>
      <w:r w:rsidRPr="00621C9E">
        <w:rPr>
          <w:rFonts w:ascii="Segoe UI" w:hAnsi="Segoe UI" w:cs="Times New Roman"/>
          <w:sz w:val="22"/>
        </w:rPr>
        <w:t xml:space="preserve">Em observância ao inciso IX, do art. 18 da Lei nº 14.133/2021, </w:t>
      </w:r>
      <w:r w:rsidRPr="00621C9E">
        <w:rPr>
          <w:rFonts w:ascii="Segoe UI" w:hAnsi="Segoe UI" w:cs="Times New Roman"/>
          <w:b/>
          <w:sz w:val="22"/>
        </w:rPr>
        <w:t>certificamos</w:t>
      </w:r>
      <w:r w:rsidRPr="00621C9E">
        <w:rPr>
          <w:rFonts w:ascii="Segoe UI" w:hAnsi="Segoe UI" w:cs="Times New Roman"/>
          <w:sz w:val="22"/>
        </w:rPr>
        <w:t xml:space="preserve"> a realização da análise das indicações das parcelas de maior relevância técnica em observância a </w:t>
      </w:r>
      <w:r w:rsidRPr="00621C9E">
        <w:rPr>
          <w:rFonts w:ascii="Segoe UI" w:hAnsi="Segoe UI" w:cs="Times New Roman"/>
          <w:b/>
          <w:sz w:val="22"/>
        </w:rPr>
        <w:t>Curva ABC</w:t>
      </w:r>
      <w:r w:rsidRPr="00621C9E">
        <w:rPr>
          <w:rFonts w:ascii="Segoe UI" w:hAnsi="Segoe UI" w:cs="Times New Roman"/>
          <w:sz w:val="22"/>
        </w:rPr>
        <w:t xml:space="preserve"> e/ou valor significativo do objeto, para a solicitação do atestado de capacidade técnico-operacional, em conjunto com a exigência mínima necessária da qualificação econômico-financeira, comprovando, assim, a solidez financeira dos licitantes. Visando assegurar a mitigação das possíveis probabilidades ou impactos descritos no mapa de riscos, cumprindo tais comandos.</w:t>
      </w:r>
    </w:p>
    <w:p w14:paraId="692B4A8E" w14:textId="77777777" w:rsidR="008605A0" w:rsidRPr="00621C9E" w:rsidRDefault="008605A0" w:rsidP="00C56093">
      <w:pPr>
        <w:spacing w:before="0" w:after="0" w:line="240" w:lineRule="auto"/>
        <w:ind w:left="1701"/>
        <w:rPr>
          <w:rFonts w:ascii="Segoe UI" w:hAnsi="Segoe UI" w:cs="Times New Roman"/>
          <w:sz w:val="22"/>
        </w:rPr>
      </w:pPr>
    </w:p>
    <w:p w14:paraId="3CD816FB" w14:textId="63641140" w:rsidR="008605A0" w:rsidRPr="00621C9E" w:rsidRDefault="008605A0" w:rsidP="00C56093">
      <w:pPr>
        <w:spacing w:before="0" w:after="0" w:line="240" w:lineRule="auto"/>
        <w:ind w:left="1701"/>
        <w:rPr>
          <w:rFonts w:ascii="Segoe UI" w:hAnsi="Segoe UI" w:cs="Times New Roman"/>
          <w:sz w:val="22"/>
        </w:rPr>
      </w:pPr>
      <w:r w:rsidRPr="00621C9E">
        <w:rPr>
          <w:rFonts w:ascii="Segoe UI" w:hAnsi="Segoe UI" w:cs="Times New Roman"/>
          <w:sz w:val="22"/>
        </w:rPr>
        <w:t>Comprovação de 1 (um) ou mais atestado (s) de capacidade técnica, expedido (s) por pessoa (s) jurídica (s) de direito público ou privado, devidamente registrado na entidade profissional competente em nome da licitante, demonstrando que executou serviços de complexidade tecnológica e operacional equivalente ou superior ao objeto desta contratação, especialmente a comprovação de execução de:</w:t>
      </w:r>
    </w:p>
    <w:p w14:paraId="06C85CB0" w14:textId="77777777" w:rsidR="00D65E2B" w:rsidRPr="00621C9E" w:rsidRDefault="00D65E2B" w:rsidP="00C56093">
      <w:pPr>
        <w:spacing w:before="0" w:after="0" w:line="240" w:lineRule="auto"/>
        <w:ind w:left="1701"/>
        <w:rPr>
          <w:rFonts w:ascii="Segoe UI" w:hAnsi="Segoe UI" w:cs="Times New Roman"/>
          <w:sz w:val="22"/>
        </w:rPr>
      </w:pPr>
    </w:p>
    <w:p w14:paraId="1D6EF401" w14:textId="2973D8BA" w:rsidR="00D65E2B" w:rsidRPr="00621C9E" w:rsidRDefault="00D65E2B" w:rsidP="008605A0">
      <w:pPr>
        <w:pStyle w:val="PargrafodaLista"/>
        <w:numPr>
          <w:ilvl w:val="0"/>
          <w:numId w:val="35"/>
        </w:numPr>
        <w:spacing w:before="0" w:after="0" w:line="240" w:lineRule="auto"/>
        <w:rPr>
          <w:rFonts w:ascii="Segoe UI" w:hAnsi="Segoe UI" w:cs="Times New Roman"/>
          <w:sz w:val="22"/>
        </w:rPr>
      </w:pPr>
      <w:r w:rsidRPr="00621C9E">
        <w:rPr>
          <w:rFonts w:ascii="Segoe UI" w:hAnsi="Segoe UI" w:cs="Times New Roman"/>
          <w:sz w:val="22"/>
        </w:rPr>
        <w:t>Execução de pavimento com aplicação de concreto asfáltico – CBUQ – 86,00 m³;</w:t>
      </w:r>
    </w:p>
    <w:p w14:paraId="174B4396" w14:textId="77777777" w:rsidR="00D65E2B" w:rsidRPr="00621C9E" w:rsidRDefault="00D65E2B" w:rsidP="00D65E2B">
      <w:pPr>
        <w:spacing w:before="0" w:after="0" w:line="240" w:lineRule="auto"/>
        <w:ind w:left="1701"/>
        <w:rPr>
          <w:rFonts w:ascii="Segoe UI" w:hAnsi="Segoe UI" w:cs="Times New Roman"/>
          <w:sz w:val="22"/>
        </w:rPr>
      </w:pPr>
    </w:p>
    <w:p w14:paraId="44938495" w14:textId="5C4E187F" w:rsidR="00D65E2B" w:rsidRPr="00621C9E" w:rsidRDefault="00D65E2B" w:rsidP="008605A0">
      <w:pPr>
        <w:pStyle w:val="PargrafodaLista"/>
        <w:numPr>
          <w:ilvl w:val="0"/>
          <w:numId w:val="35"/>
        </w:numPr>
        <w:spacing w:before="0" w:after="0" w:line="240" w:lineRule="auto"/>
        <w:rPr>
          <w:rFonts w:ascii="Segoe UI" w:hAnsi="Segoe UI" w:cs="Times New Roman"/>
          <w:sz w:val="22"/>
        </w:rPr>
      </w:pPr>
      <w:r w:rsidRPr="00621C9E">
        <w:rPr>
          <w:rFonts w:ascii="Segoe UI" w:hAnsi="Segoe UI" w:cs="Times New Roman"/>
          <w:sz w:val="22"/>
        </w:rPr>
        <w:t>Construção de base e sub-base para pavimentação de brita graduada simples, – 306,00 m³;</w:t>
      </w:r>
    </w:p>
    <w:p w14:paraId="427A4487" w14:textId="77777777" w:rsidR="00D65E2B" w:rsidRPr="00621C9E" w:rsidRDefault="00D65E2B" w:rsidP="00D65E2B">
      <w:pPr>
        <w:spacing w:before="0" w:after="0" w:line="240" w:lineRule="auto"/>
        <w:ind w:left="1701"/>
        <w:rPr>
          <w:rFonts w:ascii="Segoe UI" w:hAnsi="Segoe UI" w:cs="Times New Roman"/>
          <w:sz w:val="22"/>
        </w:rPr>
      </w:pPr>
    </w:p>
    <w:p w14:paraId="10C3DB72" w14:textId="3B0E95D1" w:rsidR="00D65E2B" w:rsidRPr="00621C9E" w:rsidRDefault="00D65E2B" w:rsidP="008605A0">
      <w:pPr>
        <w:pStyle w:val="PargrafodaLista"/>
        <w:numPr>
          <w:ilvl w:val="0"/>
          <w:numId w:val="35"/>
        </w:numPr>
        <w:spacing w:before="0" w:after="0" w:line="240" w:lineRule="auto"/>
        <w:rPr>
          <w:rFonts w:ascii="Segoe UI" w:hAnsi="Segoe UI" w:cs="Times New Roman"/>
          <w:sz w:val="22"/>
        </w:rPr>
      </w:pPr>
      <w:r w:rsidRPr="00621C9E">
        <w:rPr>
          <w:rFonts w:ascii="Segoe UI" w:hAnsi="Segoe UI" w:cs="Times New Roman"/>
          <w:sz w:val="22"/>
        </w:rPr>
        <w:t>Fornecimento e assentamento de tubo de concreto para redes coletoras de águas pluviais – 175,00 m.</w:t>
      </w:r>
    </w:p>
    <w:bookmarkEnd w:id="19"/>
    <w:p w14:paraId="55055A65" w14:textId="77777777" w:rsidR="00C56093" w:rsidRPr="00621C9E" w:rsidRDefault="00C56093" w:rsidP="00C35C78">
      <w:pPr>
        <w:spacing w:before="0" w:after="0" w:line="240" w:lineRule="auto"/>
        <w:rPr>
          <w:rFonts w:ascii="Segoe UI" w:hAnsi="Segoe UI" w:cs="Times New Roman"/>
          <w:sz w:val="22"/>
        </w:rPr>
      </w:pPr>
    </w:p>
    <w:p w14:paraId="4969A983" w14:textId="77777777" w:rsidR="00C56093" w:rsidRPr="00621C9E" w:rsidRDefault="00C56093" w:rsidP="00C56093">
      <w:pPr>
        <w:spacing w:before="0" w:after="0" w:line="240" w:lineRule="auto"/>
        <w:ind w:left="1701"/>
        <w:rPr>
          <w:rFonts w:ascii="Segoe UI" w:hAnsi="Segoe UI" w:cs="Times New Roman"/>
          <w:sz w:val="22"/>
          <w:u w:val="single"/>
        </w:rPr>
      </w:pPr>
      <w:bookmarkStart w:id="20" w:name="_Hlk212894692"/>
      <w:r w:rsidRPr="00621C9E">
        <w:rPr>
          <w:rFonts w:ascii="Segoe UI" w:hAnsi="Segoe UI" w:cs="Times New Roman"/>
          <w:sz w:val="22"/>
          <w:u w:val="single"/>
        </w:rPr>
        <w:t>Fundamenta-se nos seguintes aspectos:</w:t>
      </w:r>
    </w:p>
    <w:p w14:paraId="7598D1BD" w14:textId="77777777" w:rsidR="00C56093" w:rsidRPr="00621C9E" w:rsidRDefault="00C56093" w:rsidP="00C56093">
      <w:pPr>
        <w:spacing w:before="0" w:after="0" w:line="240" w:lineRule="auto"/>
        <w:ind w:left="1701"/>
        <w:rPr>
          <w:rFonts w:ascii="Segoe UI" w:hAnsi="Segoe UI" w:cs="Times New Roman"/>
          <w:sz w:val="22"/>
        </w:rPr>
      </w:pPr>
    </w:p>
    <w:p w14:paraId="0F90C05A" w14:textId="16BE4B00" w:rsidR="008605A0" w:rsidRPr="00621C9E" w:rsidRDefault="008605A0" w:rsidP="008605A0">
      <w:pPr>
        <w:pStyle w:val="PargrafodaLista"/>
        <w:numPr>
          <w:ilvl w:val="0"/>
          <w:numId w:val="37"/>
        </w:numPr>
        <w:spacing w:before="0" w:after="0" w:line="240" w:lineRule="auto"/>
        <w:rPr>
          <w:rFonts w:ascii="Segoe UI" w:hAnsi="Segoe UI" w:cs="Times New Roman"/>
          <w:sz w:val="22"/>
        </w:rPr>
      </w:pPr>
      <w:r w:rsidRPr="00621C9E">
        <w:rPr>
          <w:rFonts w:ascii="Segoe UI" w:hAnsi="Segoe UI" w:cs="Times New Roman"/>
          <w:sz w:val="22"/>
        </w:rPr>
        <w:t>O CBUQ é a camada de rolamento e o elemento estrutural final da pavimentação. Sua execução exige rigoroso controle tecnológico de temperatura, compactação e dosagem. A falha nesta etapa compromete a vida útil de todo o pavimento, gerando patologias precoces como exsudação ou desintegração. Trata-se de serviço especializado que demanda maquinário específico e equipe técnica qualificada, sendo o item de maior impacto visual e funcional da obra;</w:t>
      </w:r>
    </w:p>
    <w:p w14:paraId="3F2FE5D5" w14:textId="77777777" w:rsidR="008605A0" w:rsidRPr="00621C9E" w:rsidRDefault="008605A0" w:rsidP="008605A0">
      <w:pPr>
        <w:spacing w:before="0" w:after="0" w:line="240" w:lineRule="auto"/>
        <w:ind w:left="1701"/>
        <w:rPr>
          <w:rFonts w:ascii="Segoe UI" w:hAnsi="Segoe UI" w:cs="Times New Roman"/>
          <w:sz w:val="22"/>
        </w:rPr>
      </w:pPr>
    </w:p>
    <w:p w14:paraId="2B90EB81" w14:textId="77777777" w:rsidR="008605A0" w:rsidRPr="00621C9E" w:rsidRDefault="008605A0" w:rsidP="008605A0">
      <w:pPr>
        <w:pStyle w:val="PargrafodaLista"/>
        <w:spacing w:before="0" w:after="0" w:line="240" w:lineRule="auto"/>
        <w:ind w:left="2421"/>
        <w:rPr>
          <w:rFonts w:ascii="Segoe UI" w:hAnsi="Segoe UI" w:cs="Times New Roman"/>
          <w:sz w:val="22"/>
        </w:rPr>
      </w:pPr>
      <w:r w:rsidRPr="00621C9E">
        <w:rPr>
          <w:rFonts w:ascii="Segoe UI" w:hAnsi="Segoe UI" w:cs="Times New Roman"/>
          <w:sz w:val="22"/>
        </w:rPr>
        <w:lastRenderedPageBreak/>
        <w:t xml:space="preserve">- Item 1.0 da Planilha Classificação ABC: EXECUÇÃO DE PAVIMENTO COM APLICAÇÃO DE CONCRETO ASFÁLTICO, CAMADA DE ROLAMENTO - EXCLUSIVE CARGA E TRANSPORTE. AF_10/2025 – Total de 172,64 m³ - Peso Total 22,61 %) </w:t>
      </w:r>
    </w:p>
    <w:p w14:paraId="71A78682" w14:textId="77777777" w:rsidR="008605A0" w:rsidRPr="00621C9E" w:rsidRDefault="008605A0" w:rsidP="008605A0">
      <w:pPr>
        <w:spacing w:before="0" w:after="0" w:line="240" w:lineRule="auto"/>
        <w:ind w:left="1701"/>
        <w:rPr>
          <w:rFonts w:ascii="Segoe UI" w:hAnsi="Segoe UI" w:cs="Times New Roman"/>
          <w:sz w:val="22"/>
        </w:rPr>
      </w:pPr>
    </w:p>
    <w:p w14:paraId="42E0107A" w14:textId="77777777" w:rsidR="008605A0" w:rsidRPr="00621C9E" w:rsidRDefault="008605A0" w:rsidP="008605A0">
      <w:pPr>
        <w:pStyle w:val="PargrafodaLista"/>
        <w:spacing w:before="0" w:after="0" w:line="240" w:lineRule="auto"/>
        <w:ind w:left="2421"/>
        <w:rPr>
          <w:rFonts w:ascii="Segoe UI" w:hAnsi="Segoe UI" w:cs="Times New Roman"/>
          <w:sz w:val="22"/>
        </w:rPr>
      </w:pPr>
      <w:r w:rsidRPr="00621C9E">
        <w:rPr>
          <w:rFonts w:ascii="Segoe UI" w:hAnsi="Segoe UI" w:cs="Times New Roman"/>
          <w:sz w:val="22"/>
        </w:rPr>
        <w:t>Cálculo: 172,64 m³ / 2 = 86,32 m³</w:t>
      </w:r>
    </w:p>
    <w:p w14:paraId="28E4FDDA" w14:textId="0EEF06F9" w:rsidR="008605A0" w:rsidRPr="00621C9E" w:rsidRDefault="008605A0" w:rsidP="008605A0">
      <w:pPr>
        <w:pStyle w:val="PargrafodaLista"/>
        <w:spacing w:before="0" w:after="0" w:line="240" w:lineRule="auto"/>
        <w:ind w:left="2421"/>
        <w:rPr>
          <w:rFonts w:ascii="Segoe UI" w:hAnsi="Segoe UI" w:cs="Times New Roman"/>
          <w:sz w:val="22"/>
        </w:rPr>
      </w:pPr>
      <w:r w:rsidRPr="00621C9E">
        <w:rPr>
          <w:rFonts w:ascii="Segoe UI" w:hAnsi="Segoe UI" w:cs="Times New Roman"/>
          <w:sz w:val="22"/>
        </w:rPr>
        <w:t>Valor considerado: 86,00 m³</w:t>
      </w:r>
    </w:p>
    <w:p w14:paraId="24DE7B03" w14:textId="77777777" w:rsidR="008605A0" w:rsidRPr="00621C9E" w:rsidRDefault="008605A0" w:rsidP="008605A0">
      <w:pPr>
        <w:spacing w:before="0" w:after="0" w:line="240" w:lineRule="auto"/>
        <w:ind w:left="1701"/>
        <w:rPr>
          <w:rFonts w:ascii="Segoe UI" w:hAnsi="Segoe UI" w:cs="Times New Roman"/>
          <w:sz w:val="22"/>
        </w:rPr>
      </w:pPr>
    </w:p>
    <w:p w14:paraId="0621DE1C" w14:textId="4A2B007C" w:rsidR="008605A0" w:rsidRPr="00621C9E" w:rsidRDefault="008605A0" w:rsidP="008605A0">
      <w:pPr>
        <w:pStyle w:val="PargrafodaLista"/>
        <w:numPr>
          <w:ilvl w:val="0"/>
          <w:numId w:val="37"/>
        </w:numPr>
        <w:spacing w:before="0" w:after="0" w:line="240" w:lineRule="auto"/>
        <w:rPr>
          <w:rFonts w:ascii="Segoe UI" w:hAnsi="Segoe UI" w:cs="Times New Roman"/>
          <w:sz w:val="22"/>
        </w:rPr>
      </w:pPr>
      <w:r w:rsidRPr="00621C9E">
        <w:rPr>
          <w:rFonts w:ascii="Segoe UI" w:hAnsi="Segoe UI" w:cs="Times New Roman"/>
          <w:sz w:val="22"/>
        </w:rPr>
        <w:t>A base e a sub-base compõem a estrutura de suporte do pavimento. A Brita Graduada Simples exige controle de umidade e grau de compactação precisos para garantir o suporte das cargas de tráfego (CBR/ISC). Erros na execução desta etapa resultam em recalques diferenciais e falhas estruturais catastróficas na camada asfáltica. Pelo volume expressivo em relação ao cronograma, é considerada parcela crítica para a estabilidade da via.</w:t>
      </w:r>
    </w:p>
    <w:p w14:paraId="4520E924" w14:textId="77777777" w:rsidR="008605A0" w:rsidRPr="00621C9E" w:rsidRDefault="008605A0" w:rsidP="008605A0">
      <w:pPr>
        <w:spacing w:before="0" w:after="0" w:line="240" w:lineRule="auto"/>
        <w:ind w:left="1701"/>
        <w:rPr>
          <w:rFonts w:ascii="Segoe UI" w:hAnsi="Segoe UI" w:cs="Times New Roman"/>
          <w:sz w:val="22"/>
        </w:rPr>
      </w:pPr>
    </w:p>
    <w:p w14:paraId="1A9CF394" w14:textId="77777777" w:rsidR="008605A0" w:rsidRPr="00621C9E" w:rsidRDefault="008605A0" w:rsidP="008605A0">
      <w:pPr>
        <w:pStyle w:val="PargrafodaLista"/>
        <w:spacing w:before="0" w:after="0" w:line="240" w:lineRule="auto"/>
        <w:ind w:left="2421"/>
        <w:rPr>
          <w:rFonts w:ascii="Segoe UI" w:hAnsi="Segoe UI" w:cs="Times New Roman"/>
          <w:sz w:val="22"/>
        </w:rPr>
      </w:pPr>
      <w:r w:rsidRPr="00621C9E">
        <w:rPr>
          <w:rFonts w:ascii="Segoe UI" w:hAnsi="Segoe UI" w:cs="Times New Roman"/>
          <w:sz w:val="22"/>
        </w:rPr>
        <w:t xml:space="preserve">- Item 1.2 da Planilha Classificação ABC: CONSTRUÇÃO DE BASE E SUB-BASE PARA PAVIMENTAÇÃO DE BRITA GRADUADA SIMPLES, COM ESPESSURA DE 15 CM - EXCLUSIVE CARGA E TRANSPORTE. AF_09/2024 – Total de 612,09 m³ - Peso Total 7,69 %) </w:t>
      </w:r>
    </w:p>
    <w:p w14:paraId="12394504" w14:textId="77777777" w:rsidR="008605A0" w:rsidRPr="00621C9E" w:rsidRDefault="008605A0" w:rsidP="008605A0">
      <w:pPr>
        <w:spacing w:before="0" w:after="0" w:line="240" w:lineRule="auto"/>
        <w:ind w:left="1701"/>
        <w:rPr>
          <w:rFonts w:ascii="Segoe UI" w:hAnsi="Segoe UI" w:cs="Times New Roman"/>
          <w:sz w:val="22"/>
        </w:rPr>
      </w:pPr>
    </w:p>
    <w:p w14:paraId="3A197289" w14:textId="77777777" w:rsidR="008605A0" w:rsidRPr="00621C9E" w:rsidRDefault="008605A0" w:rsidP="008605A0">
      <w:pPr>
        <w:pStyle w:val="PargrafodaLista"/>
        <w:spacing w:before="0" w:after="0" w:line="240" w:lineRule="auto"/>
        <w:ind w:left="2421"/>
        <w:rPr>
          <w:rFonts w:ascii="Segoe UI" w:hAnsi="Segoe UI" w:cs="Times New Roman"/>
          <w:sz w:val="22"/>
        </w:rPr>
      </w:pPr>
      <w:r w:rsidRPr="00621C9E">
        <w:rPr>
          <w:rFonts w:ascii="Segoe UI" w:hAnsi="Segoe UI" w:cs="Times New Roman"/>
          <w:sz w:val="22"/>
        </w:rPr>
        <w:t>Cálculo: 612,09 m³ / 2 = 306,05 m³</w:t>
      </w:r>
    </w:p>
    <w:p w14:paraId="7D4BC191" w14:textId="10B948E3" w:rsidR="008605A0" w:rsidRPr="00621C9E" w:rsidRDefault="008605A0" w:rsidP="008605A0">
      <w:pPr>
        <w:pStyle w:val="PargrafodaLista"/>
        <w:spacing w:before="0" w:after="0" w:line="240" w:lineRule="auto"/>
        <w:ind w:left="2421"/>
        <w:rPr>
          <w:rFonts w:ascii="Segoe UI" w:hAnsi="Segoe UI" w:cs="Times New Roman"/>
          <w:sz w:val="22"/>
        </w:rPr>
      </w:pPr>
      <w:r w:rsidRPr="00621C9E">
        <w:rPr>
          <w:rFonts w:ascii="Segoe UI" w:hAnsi="Segoe UI" w:cs="Times New Roman"/>
          <w:sz w:val="22"/>
        </w:rPr>
        <w:t>Valor considerado: 306,00 m³</w:t>
      </w:r>
    </w:p>
    <w:p w14:paraId="5E4DC2AC" w14:textId="77777777" w:rsidR="008605A0" w:rsidRPr="00621C9E" w:rsidRDefault="008605A0" w:rsidP="008605A0">
      <w:pPr>
        <w:spacing w:before="0" w:after="0" w:line="240" w:lineRule="auto"/>
        <w:ind w:left="1701"/>
        <w:rPr>
          <w:rFonts w:ascii="Segoe UI" w:hAnsi="Segoe UI" w:cs="Times New Roman"/>
          <w:sz w:val="22"/>
        </w:rPr>
      </w:pPr>
    </w:p>
    <w:p w14:paraId="68322902" w14:textId="79BB80E3" w:rsidR="008605A0" w:rsidRPr="00621C9E" w:rsidRDefault="008605A0" w:rsidP="008605A0">
      <w:pPr>
        <w:pStyle w:val="PargrafodaLista"/>
        <w:numPr>
          <w:ilvl w:val="0"/>
          <w:numId w:val="37"/>
        </w:numPr>
        <w:spacing w:before="0" w:after="0" w:line="240" w:lineRule="auto"/>
        <w:rPr>
          <w:rFonts w:ascii="Segoe UI" w:hAnsi="Segoe UI" w:cs="Times New Roman"/>
          <w:sz w:val="22"/>
        </w:rPr>
      </w:pPr>
      <w:r w:rsidRPr="00621C9E">
        <w:rPr>
          <w:rFonts w:ascii="Segoe UI" w:hAnsi="Segoe UI" w:cs="Times New Roman"/>
          <w:sz w:val="22"/>
        </w:rPr>
        <w:t xml:space="preserve">A drenagem é o sistema vital para a conservação da pavimentação. O assentamento de tubos de concreto envolve escavações, controle de declividade (cotas de projeto) e execução de juntas </w:t>
      </w:r>
      <w:proofErr w:type="spellStart"/>
      <w:r w:rsidRPr="00621C9E">
        <w:rPr>
          <w:rFonts w:ascii="Segoe UI" w:hAnsi="Segoe UI" w:cs="Times New Roman"/>
          <w:sz w:val="22"/>
        </w:rPr>
        <w:t>estanques.Uma</w:t>
      </w:r>
      <w:proofErr w:type="spellEnd"/>
      <w:r w:rsidRPr="00621C9E">
        <w:rPr>
          <w:rFonts w:ascii="Segoe UI" w:hAnsi="Segoe UI" w:cs="Times New Roman"/>
          <w:sz w:val="22"/>
        </w:rPr>
        <w:t xml:space="preserve"> rede de drenagem mal executada provoca alagamentos, erosões subsuperficiais e a destruição total da base asfáltica. A experiência em obras de infraestrutura hidráulica é essencial para garantir a correta vazão e o escoamento das águas pluviais.</w:t>
      </w:r>
    </w:p>
    <w:p w14:paraId="675C1A79" w14:textId="77777777" w:rsidR="008605A0" w:rsidRPr="00621C9E" w:rsidRDefault="008605A0" w:rsidP="008605A0">
      <w:pPr>
        <w:spacing w:before="0" w:after="0" w:line="240" w:lineRule="auto"/>
        <w:ind w:left="1701"/>
        <w:rPr>
          <w:rFonts w:ascii="Segoe UI" w:hAnsi="Segoe UI" w:cs="Times New Roman"/>
          <w:sz w:val="22"/>
        </w:rPr>
      </w:pPr>
    </w:p>
    <w:p w14:paraId="5370919C" w14:textId="77777777" w:rsidR="008605A0" w:rsidRPr="00621C9E" w:rsidRDefault="008605A0" w:rsidP="008605A0">
      <w:pPr>
        <w:pStyle w:val="PargrafodaLista"/>
        <w:spacing w:before="0" w:after="0" w:line="240" w:lineRule="auto"/>
        <w:ind w:left="2421"/>
        <w:rPr>
          <w:rFonts w:ascii="Segoe UI" w:hAnsi="Segoe UI" w:cs="Times New Roman"/>
          <w:sz w:val="22"/>
        </w:rPr>
      </w:pPr>
      <w:r w:rsidRPr="00621C9E">
        <w:rPr>
          <w:rFonts w:ascii="Segoe UI" w:hAnsi="Segoe UI" w:cs="Times New Roman"/>
          <w:sz w:val="22"/>
        </w:rPr>
        <w:t>- Somatório dos Itens 1.5 e 1.9 da Planilha Classificação ABC: TUBO DE CONCRETO PARA REDES COLETORAS DE ÁGUAS PLUVIAIS, DIÂMETRO DE 600 MM e 400 MM, JUNTA RÍGIDA, INSTALADO EM LOCAL COM BAIXO NÍVEL DE INTERFERÊNCIAS - FORNECIMENTO E ASSENTAMENTO. AF_03/2024 – Total de 351,02 m - Peso Total 7,12 %)</w:t>
      </w:r>
    </w:p>
    <w:p w14:paraId="208EFEF7" w14:textId="77777777" w:rsidR="008605A0" w:rsidRPr="00621C9E" w:rsidRDefault="008605A0" w:rsidP="008605A0">
      <w:pPr>
        <w:spacing w:before="0" w:after="0" w:line="240" w:lineRule="auto"/>
        <w:ind w:left="1701"/>
        <w:rPr>
          <w:rFonts w:ascii="Segoe UI" w:hAnsi="Segoe UI" w:cs="Times New Roman"/>
          <w:sz w:val="22"/>
        </w:rPr>
      </w:pPr>
    </w:p>
    <w:p w14:paraId="28D815C9" w14:textId="77777777" w:rsidR="008605A0" w:rsidRPr="00621C9E" w:rsidRDefault="008605A0" w:rsidP="008605A0">
      <w:pPr>
        <w:pStyle w:val="PargrafodaLista"/>
        <w:spacing w:before="0" w:after="0" w:line="240" w:lineRule="auto"/>
        <w:ind w:left="2421"/>
        <w:rPr>
          <w:rFonts w:ascii="Segoe UI" w:hAnsi="Segoe UI" w:cs="Times New Roman"/>
          <w:sz w:val="22"/>
        </w:rPr>
      </w:pPr>
      <w:r w:rsidRPr="00621C9E">
        <w:rPr>
          <w:rFonts w:ascii="Segoe UI" w:hAnsi="Segoe UI" w:cs="Times New Roman"/>
          <w:sz w:val="22"/>
        </w:rPr>
        <w:t>Cálculo: 351,02 m / 2 = 175,51 m</w:t>
      </w:r>
    </w:p>
    <w:p w14:paraId="13450E38" w14:textId="67BE6EB6" w:rsidR="008605A0" w:rsidRPr="00621C9E" w:rsidRDefault="008605A0" w:rsidP="008605A0">
      <w:pPr>
        <w:pStyle w:val="PargrafodaLista"/>
        <w:spacing w:before="0" w:after="0" w:line="240" w:lineRule="auto"/>
        <w:ind w:left="2421"/>
        <w:rPr>
          <w:rFonts w:ascii="Segoe UI" w:hAnsi="Segoe UI" w:cs="Times New Roman"/>
          <w:sz w:val="22"/>
        </w:rPr>
      </w:pPr>
      <w:r w:rsidRPr="00621C9E">
        <w:rPr>
          <w:rFonts w:ascii="Segoe UI" w:hAnsi="Segoe UI" w:cs="Times New Roman"/>
          <w:sz w:val="22"/>
        </w:rPr>
        <w:t>Valor considerado: 175,00 m</w:t>
      </w:r>
    </w:p>
    <w:p w14:paraId="02B346FC" w14:textId="381EDE5B" w:rsidR="00C56093" w:rsidRPr="00621C9E" w:rsidRDefault="00C56093" w:rsidP="008605A0">
      <w:pPr>
        <w:spacing w:before="0" w:after="0" w:line="240" w:lineRule="auto"/>
        <w:rPr>
          <w:rFonts w:ascii="Segoe UI" w:hAnsi="Segoe UI" w:cs="Times New Roman"/>
          <w:sz w:val="22"/>
        </w:rPr>
      </w:pPr>
    </w:p>
    <w:p w14:paraId="2DC1E5C0" w14:textId="77777777" w:rsidR="00C56093" w:rsidRPr="00621C9E" w:rsidRDefault="00C56093" w:rsidP="00C56093">
      <w:pPr>
        <w:spacing w:before="0" w:after="0" w:line="240" w:lineRule="auto"/>
        <w:ind w:left="1701"/>
        <w:rPr>
          <w:rFonts w:ascii="Segoe UI" w:hAnsi="Segoe UI" w:cs="Times New Roman"/>
          <w:sz w:val="22"/>
        </w:rPr>
      </w:pPr>
      <w:bookmarkStart w:id="21" w:name="_Hlk212894707"/>
      <w:bookmarkEnd w:id="20"/>
      <w:r w:rsidRPr="00621C9E">
        <w:rPr>
          <w:rFonts w:ascii="Segoe UI" w:hAnsi="Segoe UI" w:cs="Times New Roman"/>
          <w:sz w:val="22"/>
        </w:rPr>
        <w:t>A exigência desses itens para qualificação técnica está fundamentada na necessidade de comprovar que os licitantes possuem experiência consolidada e capacidade técnica para a execução completa da obra.</w:t>
      </w:r>
    </w:p>
    <w:p w14:paraId="0297D0F8" w14:textId="77777777" w:rsidR="00C56093" w:rsidRPr="00621C9E" w:rsidRDefault="00C56093" w:rsidP="00C56093">
      <w:pPr>
        <w:spacing w:before="0" w:after="0" w:line="240" w:lineRule="auto"/>
        <w:ind w:left="1701"/>
        <w:rPr>
          <w:rFonts w:ascii="Segoe UI" w:hAnsi="Segoe UI" w:cs="Times New Roman"/>
          <w:sz w:val="22"/>
        </w:rPr>
      </w:pPr>
    </w:p>
    <w:p w14:paraId="2F0FDFE4" w14:textId="7B06F700" w:rsidR="00C56093" w:rsidRPr="00621C9E" w:rsidRDefault="00C56093" w:rsidP="0079351C">
      <w:pPr>
        <w:spacing w:before="0" w:after="0" w:line="240" w:lineRule="auto"/>
        <w:ind w:left="1701"/>
        <w:rPr>
          <w:rFonts w:ascii="Segoe UI" w:hAnsi="Segoe UI" w:cs="Times New Roman"/>
          <w:sz w:val="22"/>
        </w:rPr>
      </w:pPr>
      <w:r w:rsidRPr="00621C9E">
        <w:rPr>
          <w:rFonts w:ascii="Segoe UI" w:hAnsi="Segoe UI" w:cs="Times New Roman"/>
          <w:sz w:val="22"/>
        </w:rPr>
        <w:t>Ressalta-se que o quantitativo adotado para cada item corresponde a aproximadamente 50% do total previsto para cada serviço em planilha.</w:t>
      </w:r>
    </w:p>
    <w:p w14:paraId="0F0CEE92" w14:textId="77777777" w:rsidR="00C56093" w:rsidRPr="00621C9E" w:rsidRDefault="00C56093" w:rsidP="00C56093">
      <w:pPr>
        <w:spacing w:before="0" w:after="0" w:line="240" w:lineRule="auto"/>
        <w:ind w:left="1701"/>
        <w:rPr>
          <w:rFonts w:ascii="Segoe UI" w:hAnsi="Segoe UI" w:cs="Times New Roman"/>
          <w:sz w:val="22"/>
        </w:rPr>
      </w:pPr>
      <w:r w:rsidRPr="00621C9E">
        <w:rPr>
          <w:rFonts w:ascii="Segoe UI" w:hAnsi="Segoe UI" w:cs="Times New Roman"/>
          <w:sz w:val="22"/>
        </w:rPr>
        <w:lastRenderedPageBreak/>
        <w:t>A seguir, serão apresentados os subitens que compõem a soma de cada item, evidenciando a sua participação na composição geral do orçamento e a necessidade de experiência comprovada para sua execução.</w:t>
      </w:r>
    </w:p>
    <w:bookmarkEnd w:id="21"/>
    <w:p w14:paraId="5480062A" w14:textId="77777777" w:rsidR="00C56093" w:rsidRPr="00621C9E" w:rsidRDefault="00C56093" w:rsidP="00C56093">
      <w:pPr>
        <w:spacing w:before="0" w:after="0" w:line="240" w:lineRule="auto"/>
        <w:ind w:left="1701"/>
        <w:rPr>
          <w:rFonts w:ascii="Segoe UI" w:hAnsi="Segoe UI" w:cs="Times New Roman"/>
          <w:sz w:val="22"/>
        </w:rPr>
      </w:pPr>
    </w:p>
    <w:p w14:paraId="5ABE89AF" w14:textId="31E7AA19" w:rsidR="00C56093" w:rsidRPr="00621C9E" w:rsidRDefault="00C56093" w:rsidP="00C56093">
      <w:pPr>
        <w:spacing w:before="0" w:after="0" w:line="240" w:lineRule="auto"/>
        <w:ind w:left="1701"/>
        <w:rPr>
          <w:rFonts w:ascii="Segoe UI" w:hAnsi="Segoe UI" w:cs="Times New Roman"/>
          <w:sz w:val="22"/>
        </w:rPr>
      </w:pPr>
      <w:r w:rsidRPr="00621C9E">
        <w:rPr>
          <w:rFonts w:ascii="Segoe UI" w:hAnsi="Segoe UI" w:cs="Times New Roman"/>
          <w:sz w:val="22"/>
        </w:rPr>
        <w:t xml:space="preserve">A visita técnica será facultativa. Se houver interesse da empresa, a visita será realizada de segunda a sexta-feira (exceto feriados e pontos facultativos nas repartições públicas do Município de Sertãozinho) </w:t>
      </w:r>
      <w:bookmarkStart w:id="22" w:name="_Hlk225951792"/>
      <w:r w:rsidR="003078D3" w:rsidRPr="00621C9E">
        <w:rPr>
          <w:sz w:val="22"/>
        </w:rPr>
        <w:t xml:space="preserve">preferencialmente </w:t>
      </w:r>
      <w:r w:rsidR="003078D3" w:rsidRPr="00621C9E">
        <w:rPr>
          <w:rFonts w:cs="Segoe UI"/>
          <w:sz w:val="22"/>
          <w:szCs w:val="22"/>
        </w:rPr>
        <w:t xml:space="preserve">das 8h30 </w:t>
      </w:r>
      <w:r w:rsidR="00C92AD1" w:rsidRPr="00621C9E">
        <w:rPr>
          <w:rFonts w:cs="Segoe UI"/>
          <w:sz w:val="22"/>
          <w:szCs w:val="22"/>
        </w:rPr>
        <w:t xml:space="preserve">às </w:t>
      </w:r>
      <w:r w:rsidR="003078D3" w:rsidRPr="00621C9E">
        <w:rPr>
          <w:rFonts w:cs="Segoe UI"/>
          <w:sz w:val="22"/>
          <w:szCs w:val="22"/>
        </w:rPr>
        <w:t>17h</w:t>
      </w:r>
      <w:r w:rsidRPr="00621C9E">
        <w:rPr>
          <w:rFonts w:ascii="Segoe UI" w:hAnsi="Segoe UI" w:cs="Times New Roman"/>
          <w:sz w:val="22"/>
        </w:rPr>
        <w:t xml:space="preserve"> </w:t>
      </w:r>
      <w:bookmarkEnd w:id="22"/>
      <w:r w:rsidRPr="00621C9E">
        <w:rPr>
          <w:rFonts w:ascii="Segoe UI" w:hAnsi="Segoe UI" w:cs="Times New Roman"/>
          <w:sz w:val="22"/>
        </w:rPr>
        <w:t>e até o dia imediatamente anterior à data de abertura da licitação, na Secretaria de Obras, Conservação e Serviços públicos, localizada na Avenida Nossa Senhora Aparecida nº 1.773, Bairro São João – Fone: (16) 3946.7800 (sem necessidade de agendamento prévio).</w:t>
      </w:r>
    </w:p>
    <w:p w14:paraId="5AB4E85F" w14:textId="77777777" w:rsidR="00C56093" w:rsidRPr="00621C9E" w:rsidRDefault="00C56093" w:rsidP="00C56093">
      <w:pPr>
        <w:spacing w:before="0" w:after="0" w:line="240" w:lineRule="auto"/>
        <w:ind w:left="1701"/>
        <w:rPr>
          <w:rFonts w:ascii="Segoe UI" w:hAnsi="Segoe UI" w:cs="Times New Roman"/>
          <w:sz w:val="22"/>
        </w:rPr>
      </w:pPr>
    </w:p>
    <w:p w14:paraId="694370A2" w14:textId="77777777" w:rsidR="00C56093" w:rsidRPr="00621C9E" w:rsidRDefault="00C56093" w:rsidP="00C56093">
      <w:pPr>
        <w:spacing w:before="0" w:after="0" w:line="240" w:lineRule="auto"/>
        <w:ind w:left="1701"/>
        <w:rPr>
          <w:rFonts w:ascii="Segoe UI" w:hAnsi="Segoe UI" w:cs="Times New Roman"/>
          <w:sz w:val="22"/>
        </w:rPr>
      </w:pPr>
      <w:r w:rsidRPr="00621C9E">
        <w:rPr>
          <w:rFonts w:ascii="Segoe UI" w:hAnsi="Segoe UI" w:cs="Times New Roman"/>
          <w:sz w:val="22"/>
        </w:rPr>
        <w:t>Ressaltamos que a visita técnica reflete a necessidade de que as empresas participantes conheçam os locais e identifiquem possíveis readequações que precisam ser realizadas, impactando diretamente em suas propostas. A empresa interessada poderá indicar livremente qualquer pessoa.</w:t>
      </w:r>
    </w:p>
    <w:p w14:paraId="5B44D4CF" w14:textId="77777777" w:rsidR="00C56093" w:rsidRPr="00621C9E" w:rsidRDefault="00C56093" w:rsidP="00C56093">
      <w:pPr>
        <w:spacing w:before="0" w:after="0" w:line="240" w:lineRule="auto"/>
        <w:ind w:left="1701"/>
        <w:rPr>
          <w:rFonts w:ascii="Segoe UI" w:hAnsi="Segoe UI" w:cs="Times New Roman"/>
          <w:sz w:val="22"/>
        </w:rPr>
      </w:pPr>
    </w:p>
    <w:p w14:paraId="39DFA338" w14:textId="354B232A" w:rsidR="00113A4B" w:rsidRPr="00621C9E" w:rsidRDefault="00C56093" w:rsidP="00C56093">
      <w:pPr>
        <w:spacing w:before="0" w:after="0" w:line="240" w:lineRule="auto"/>
        <w:ind w:left="1701"/>
      </w:pPr>
      <w:r w:rsidRPr="00621C9E">
        <w:rPr>
          <w:rFonts w:ascii="Segoe UI" w:hAnsi="Segoe UI" w:cs="Times New Roman"/>
          <w:sz w:val="22"/>
        </w:rPr>
        <w:t>Observação: Se a empresa optar de, não realizar a visita técnica, a Prefeitura Municipal de Sertãozinho, através da Secretaria Municipal de Obras, Conservação e Serviços Públicos, entende que a mesma tem conhecimento dos próprios públicos e não tem dúvidas, quanto ao local pretendido para realização dos serviços, portanto não poderá haver questionamento, sobre as condições do local.</w:t>
      </w:r>
    </w:p>
    <w:bookmarkEnd w:id="18"/>
    <w:p w14:paraId="662F9771" w14:textId="27A326B1"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p>
    <w:p w14:paraId="7636BF4F" w14:textId="77777777" w:rsidR="00C96341" w:rsidRPr="00621C9E" w:rsidRDefault="00124CCF" w:rsidP="0079351C">
      <w:pPr>
        <w:pStyle w:val="Tpico4"/>
        <w:spacing w:line="240" w:lineRule="auto"/>
      </w:pPr>
      <w:r w:rsidRPr="00621C9E">
        <w:t>Será admitida a utilização por atestado do subcontratado?</w:t>
      </w:r>
    </w:p>
    <w:p w14:paraId="60769C43" w14:textId="7F3CD724" w:rsidR="00205301" w:rsidRPr="00621C9E" w:rsidRDefault="00000000" w:rsidP="0079351C">
      <w:pPr>
        <w:spacing w:before="0" w:after="0" w:line="240" w:lineRule="auto"/>
      </w:pPr>
      <w:sdt>
        <w:sdtPr>
          <w:rPr>
            <w:rFonts w:ascii="MS Gothic" w:eastAsia="MS Gothic" w:hAnsi="MS Gothic" w:hint="eastAsia"/>
            <w:sz w:val="40"/>
          </w:rPr>
          <w:id w:val="-253668491"/>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2F4BBB" w:rsidRPr="00621C9E">
        <w:t xml:space="preserve"> Sim      </w:t>
      </w:r>
      <w:sdt>
        <w:sdtPr>
          <w:rPr>
            <w:rFonts w:ascii="MS Gothic" w:eastAsia="MS Gothic" w:hAnsi="MS Gothic" w:hint="eastAsia"/>
            <w:sz w:val="40"/>
          </w:rPr>
          <w:id w:val="137930052"/>
          <w14:checkbox>
            <w14:checked w14:val="1"/>
            <w14:checkedState w14:val="2612" w14:font="MS Gothic"/>
            <w14:uncheckedState w14:val="2610" w14:font="MS Gothic"/>
          </w14:checkbox>
        </w:sdtPr>
        <w:sdtContent>
          <w:r w:rsidR="009D1E1C" w:rsidRPr="00621C9E">
            <w:rPr>
              <w:rFonts w:ascii="MS Gothic" w:eastAsia="MS Gothic" w:hAnsi="MS Gothic" w:hint="eastAsia"/>
              <w:sz w:val="40"/>
            </w:rPr>
            <w:t>☒</w:t>
          </w:r>
        </w:sdtContent>
      </w:sdt>
      <w:r w:rsidR="002F4BBB" w:rsidRPr="00621C9E">
        <w:t xml:space="preserve"> </w:t>
      </w:r>
      <w:bookmarkStart w:id="23" w:name="_Hlk130219093"/>
      <w:r w:rsidR="00205301" w:rsidRPr="00621C9E">
        <w:t xml:space="preserve">Não   </w:t>
      </w:r>
    </w:p>
    <w:bookmarkEnd w:id="23"/>
    <w:p w14:paraId="037CAB31" w14:textId="01E10C9E" w:rsidR="00124CCF" w:rsidRPr="00621C9E" w:rsidRDefault="00124CCF" w:rsidP="0079351C">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0ABEF067" w14:textId="77777777" w:rsidR="00C96341" w:rsidRPr="00621C9E" w:rsidRDefault="00124CCF" w:rsidP="0079351C">
      <w:pPr>
        <w:pStyle w:val="Tpico4"/>
        <w:spacing w:line="240" w:lineRule="auto"/>
        <w:ind w:left="0" w:firstLine="0"/>
      </w:pPr>
      <w:r w:rsidRPr="00621C9E">
        <w:t>Os atestados de capacidade técnico-operacional podem ser substituídos por outras provas hábeis?</w:t>
      </w:r>
    </w:p>
    <w:p w14:paraId="348CCFFD" w14:textId="2075DB9D" w:rsidR="00113A4B" w:rsidRPr="00621C9E" w:rsidRDefault="00000000" w:rsidP="0079351C">
      <w:pPr>
        <w:spacing w:before="0" w:after="0" w:line="240" w:lineRule="auto"/>
      </w:pPr>
      <w:sdt>
        <w:sdtPr>
          <w:rPr>
            <w:rFonts w:ascii="MS Gothic" w:eastAsia="MS Gothic" w:hAnsi="MS Gothic" w:hint="eastAsia"/>
            <w:sz w:val="40"/>
          </w:rPr>
          <w:id w:val="1884743935"/>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2F4BBB" w:rsidRPr="00621C9E">
        <w:t xml:space="preserve"> Sim      </w:t>
      </w:r>
      <w:sdt>
        <w:sdtPr>
          <w:rPr>
            <w:rFonts w:ascii="MS Gothic" w:eastAsia="MS Gothic" w:hAnsi="MS Gothic" w:hint="eastAsia"/>
            <w:sz w:val="40"/>
          </w:rPr>
          <w:id w:val="-606657879"/>
          <w14:checkbox>
            <w14:checked w14:val="1"/>
            <w14:checkedState w14:val="2612" w14:font="MS Gothic"/>
            <w14:uncheckedState w14:val="2610" w14:font="MS Gothic"/>
          </w14:checkbox>
        </w:sdtPr>
        <w:sdtContent>
          <w:r w:rsidR="009D1E1C" w:rsidRPr="00621C9E">
            <w:rPr>
              <w:rFonts w:ascii="MS Gothic" w:eastAsia="MS Gothic" w:hAnsi="MS Gothic" w:hint="eastAsia"/>
              <w:sz w:val="40"/>
            </w:rPr>
            <w:t>☒</w:t>
          </w:r>
        </w:sdtContent>
      </w:sdt>
      <w:r w:rsidR="002F4BBB" w:rsidRPr="00621C9E">
        <w:t xml:space="preserve"> Não</w:t>
      </w:r>
      <w:r w:rsidR="00124CCF" w:rsidRPr="00621C9E">
        <w:t xml:space="preserve">  </w:t>
      </w:r>
    </w:p>
    <w:p w14:paraId="3C35F984" w14:textId="742E8F3D" w:rsidR="00124CCF" w:rsidRPr="00621C9E" w:rsidRDefault="00124CCF" w:rsidP="0079351C">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1653298F" w14:textId="77777777" w:rsidR="00C96341" w:rsidRPr="00621C9E" w:rsidRDefault="00124CCF" w:rsidP="0079351C">
      <w:pPr>
        <w:pStyle w:val="Tpico3"/>
        <w:spacing w:line="240" w:lineRule="auto"/>
      </w:pPr>
      <w:r w:rsidRPr="00621C9E">
        <w:t xml:space="preserve">Exigência de atestado de capacidade </w:t>
      </w:r>
      <w:bookmarkStart w:id="24" w:name="_Hlk115695309"/>
      <w:r w:rsidRPr="00621C9E">
        <w:t>técnico-profissional</w:t>
      </w:r>
      <w:bookmarkEnd w:id="24"/>
    </w:p>
    <w:p w14:paraId="58F8DFA0" w14:textId="25ABA38F" w:rsidR="00205301" w:rsidRPr="00621C9E" w:rsidRDefault="00000000" w:rsidP="0079351C">
      <w:pPr>
        <w:spacing w:before="0" w:after="0" w:line="240" w:lineRule="auto"/>
      </w:pPr>
      <w:sdt>
        <w:sdtPr>
          <w:rPr>
            <w:rFonts w:ascii="MS Gothic" w:eastAsia="MS Gothic" w:hAnsi="MS Gothic" w:hint="eastAsia"/>
            <w:sz w:val="40"/>
          </w:rPr>
          <w:id w:val="-1195146718"/>
          <w14:checkbox>
            <w14:checked w14:val="0"/>
            <w14:checkedState w14:val="2612" w14:font="MS Gothic"/>
            <w14:uncheckedState w14:val="2610" w14:font="MS Gothic"/>
          </w14:checkbox>
        </w:sdtPr>
        <w:sdtContent>
          <w:r w:rsidR="00D17F15" w:rsidRPr="00621C9E">
            <w:rPr>
              <w:rFonts w:ascii="MS Gothic" w:eastAsia="MS Gothic" w:hAnsi="MS Gothic" w:hint="eastAsia"/>
              <w:sz w:val="40"/>
            </w:rPr>
            <w:t>☐</w:t>
          </w:r>
        </w:sdtContent>
      </w:sdt>
      <w:r w:rsidR="002F4BBB" w:rsidRPr="00621C9E">
        <w:t xml:space="preserve"> Sim      </w:t>
      </w:r>
      <w:sdt>
        <w:sdtPr>
          <w:rPr>
            <w:rFonts w:ascii="MS Gothic" w:eastAsia="MS Gothic" w:hAnsi="MS Gothic" w:hint="eastAsia"/>
            <w:sz w:val="40"/>
          </w:rPr>
          <w:id w:val="-1361424258"/>
          <w14:checkbox>
            <w14:checked w14:val="1"/>
            <w14:checkedState w14:val="2612" w14:font="MS Gothic"/>
            <w14:uncheckedState w14:val="2610" w14:font="MS Gothic"/>
          </w14:checkbox>
        </w:sdtPr>
        <w:sdtContent>
          <w:r w:rsidR="00D17F15" w:rsidRPr="00621C9E">
            <w:rPr>
              <w:rFonts w:ascii="MS Gothic" w:eastAsia="MS Gothic" w:hAnsi="MS Gothic" w:hint="eastAsia"/>
              <w:sz w:val="40"/>
            </w:rPr>
            <w:t>☒</w:t>
          </w:r>
        </w:sdtContent>
      </w:sdt>
      <w:r w:rsidR="002F4BBB" w:rsidRPr="00621C9E">
        <w:t xml:space="preserve"> </w:t>
      </w:r>
      <w:bookmarkStart w:id="25" w:name="_Hlk130219243"/>
      <w:r w:rsidR="00205301" w:rsidRPr="00621C9E">
        <w:t xml:space="preserve">Não   </w:t>
      </w:r>
    </w:p>
    <w:bookmarkEnd w:id="25"/>
    <w:p w14:paraId="588B68DE" w14:textId="77777777" w:rsidR="00C96341" w:rsidRPr="00621C9E" w:rsidRDefault="00C96341" w:rsidP="0079351C">
      <w:pPr>
        <w:spacing w:before="0" w:after="0" w:line="240" w:lineRule="auto"/>
        <w:rPr>
          <w:i/>
          <w:sz w:val="2"/>
          <w:szCs w:val="2"/>
        </w:rPr>
      </w:pPr>
    </w:p>
    <w:p w14:paraId="2A6D292A" w14:textId="0E832768" w:rsidR="00124CCF" w:rsidRPr="00621C9E" w:rsidRDefault="00124CCF" w:rsidP="0079351C">
      <w:pPr>
        <w:spacing w:before="0" w:after="0" w:line="240" w:lineRule="auto"/>
        <w:rPr>
          <w:i/>
          <w:sz w:val="2"/>
          <w:szCs w:val="2"/>
        </w:rPr>
        <w:sectPr w:rsidR="00124CCF" w:rsidRPr="00621C9E" w:rsidSect="001B3BFF">
          <w:type w:val="continuous"/>
          <w:pgSz w:w="11906" w:h="16838" w:code="9"/>
          <w:pgMar w:top="1418" w:right="1134" w:bottom="1134" w:left="1418" w:header="113" w:footer="454" w:gutter="0"/>
          <w:cols w:space="708"/>
          <w:docGrid w:linePitch="360"/>
        </w:sectPr>
      </w:pPr>
    </w:p>
    <w:p w14:paraId="22CE2011" w14:textId="77777777" w:rsidR="00205301" w:rsidRPr="00621C9E" w:rsidRDefault="00205301" w:rsidP="0079351C">
      <w:pPr>
        <w:pStyle w:val="Tpico4"/>
        <w:spacing w:line="240" w:lineRule="auto"/>
        <w:ind w:left="0" w:firstLine="0"/>
      </w:pPr>
      <w:bookmarkStart w:id="26" w:name="_Hlk130217054"/>
      <w:r w:rsidRPr="00621C9E">
        <w:t>Os atestados de capacidade técnico-profissional podem ser substituídos por outras provas hábeis?</w:t>
      </w:r>
    </w:p>
    <w:p w14:paraId="58B0E92B" w14:textId="1E90C9BE" w:rsidR="00205301" w:rsidRPr="00621C9E" w:rsidRDefault="00000000" w:rsidP="00205301">
      <w:pPr>
        <w:spacing w:before="0" w:after="0" w:line="240" w:lineRule="auto"/>
      </w:pPr>
      <w:sdt>
        <w:sdtPr>
          <w:rPr>
            <w:rFonts w:ascii="MS Gothic" w:eastAsia="MS Gothic" w:hAnsi="MS Gothic" w:cs="Segoe UI Symbol"/>
            <w:sz w:val="40"/>
          </w:rPr>
          <w:id w:val="-465038955"/>
          <w14:checkbox>
            <w14:checked w14:val="0"/>
            <w14:checkedState w14:val="2612" w14:font="MS Gothic"/>
            <w14:uncheckedState w14:val="2610" w14:font="MS Gothic"/>
          </w14:checkbox>
        </w:sdtPr>
        <w:sdtContent>
          <w:r w:rsidR="00205301" w:rsidRPr="00621C9E">
            <w:rPr>
              <w:rFonts w:ascii="MS Gothic" w:eastAsia="MS Gothic" w:hAnsi="MS Gothic" w:cs="Segoe UI Symbol" w:hint="eastAsia"/>
              <w:sz w:val="40"/>
            </w:rPr>
            <w:t>☐</w:t>
          </w:r>
        </w:sdtContent>
      </w:sdt>
      <w:r w:rsidR="00205301" w:rsidRPr="00621C9E">
        <w:t xml:space="preserve"> Sim      </w:t>
      </w:r>
      <w:sdt>
        <w:sdtPr>
          <w:rPr>
            <w:sz w:val="40"/>
          </w:rPr>
          <w:id w:val="-697539710"/>
          <w14:checkbox>
            <w14:checked w14:val="1"/>
            <w14:checkedState w14:val="2612" w14:font="MS Gothic"/>
            <w14:uncheckedState w14:val="2610" w14:font="MS Gothic"/>
          </w14:checkbox>
        </w:sdtPr>
        <w:sdtContent>
          <w:r w:rsidR="009D1E1C" w:rsidRPr="00621C9E">
            <w:rPr>
              <w:rFonts w:ascii="MS Gothic" w:eastAsia="MS Gothic" w:hAnsi="MS Gothic" w:hint="eastAsia"/>
              <w:sz w:val="40"/>
            </w:rPr>
            <w:t>☒</w:t>
          </w:r>
        </w:sdtContent>
      </w:sdt>
      <w:r w:rsidR="00205301" w:rsidRPr="00621C9E">
        <w:t xml:space="preserve"> Não   </w:t>
      </w:r>
    </w:p>
    <w:p w14:paraId="46BC8AA2" w14:textId="77777777" w:rsidR="00205301" w:rsidRPr="00621C9E" w:rsidRDefault="00205301" w:rsidP="00205301">
      <w:pPr>
        <w:spacing w:before="0" w:after="0" w:line="240" w:lineRule="auto"/>
        <w:rPr>
          <w:i/>
          <w:sz w:val="2"/>
        </w:rPr>
        <w:sectPr w:rsidR="00205301" w:rsidRPr="00621C9E" w:rsidSect="001D7A54">
          <w:type w:val="continuous"/>
          <w:pgSz w:w="11906" w:h="16838" w:code="9"/>
          <w:pgMar w:top="1418" w:right="1134" w:bottom="1134" w:left="1418" w:header="113" w:footer="454" w:gutter="0"/>
          <w:cols w:space="708"/>
          <w:docGrid w:linePitch="360"/>
        </w:sectPr>
      </w:pPr>
      <w:r w:rsidRPr="00621C9E">
        <w:rPr>
          <w:i/>
        </w:rPr>
        <w:t xml:space="preserve"> </w:t>
      </w:r>
    </w:p>
    <w:bookmarkEnd w:id="26"/>
    <w:p w14:paraId="6FB7C65D" w14:textId="096F3896" w:rsidR="00C96341" w:rsidRPr="00621C9E" w:rsidRDefault="00124CCF" w:rsidP="0079351C">
      <w:pPr>
        <w:pStyle w:val="Tpico3"/>
        <w:spacing w:after="0" w:line="240" w:lineRule="auto"/>
      </w:pPr>
      <w:r w:rsidRPr="00621C9E">
        <w:t>Há outro requisito previsto em lei especial?</w:t>
      </w:r>
    </w:p>
    <w:p w14:paraId="50E09B8B" w14:textId="4F90CCB5" w:rsidR="00C96341" w:rsidRPr="00621C9E" w:rsidRDefault="00000000" w:rsidP="0079351C">
      <w:pPr>
        <w:spacing w:before="0" w:after="0" w:line="240" w:lineRule="auto"/>
      </w:pPr>
      <w:sdt>
        <w:sdtPr>
          <w:rPr>
            <w:rFonts w:ascii="MS Gothic" w:eastAsia="MS Gothic" w:hAnsi="MS Gothic" w:hint="eastAsia"/>
            <w:sz w:val="40"/>
          </w:rPr>
          <w:id w:val="-132082"/>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2F4BBB" w:rsidRPr="00621C9E">
        <w:t xml:space="preserve"> Sim      </w:t>
      </w:r>
      <w:sdt>
        <w:sdtPr>
          <w:rPr>
            <w:rFonts w:ascii="MS Gothic" w:eastAsia="MS Gothic" w:hAnsi="MS Gothic" w:hint="eastAsia"/>
            <w:sz w:val="40"/>
          </w:rPr>
          <w:id w:val="265270278"/>
          <w14:checkbox>
            <w14:checked w14:val="1"/>
            <w14:checkedState w14:val="2612" w14:font="MS Gothic"/>
            <w14:uncheckedState w14:val="2610" w14:font="MS Gothic"/>
          </w14:checkbox>
        </w:sdtPr>
        <w:sdtContent>
          <w:r w:rsidR="009D1E1C" w:rsidRPr="00621C9E">
            <w:rPr>
              <w:rFonts w:ascii="MS Gothic" w:eastAsia="MS Gothic" w:hAnsi="MS Gothic" w:hint="eastAsia"/>
              <w:sz w:val="40"/>
            </w:rPr>
            <w:t>☒</w:t>
          </w:r>
        </w:sdtContent>
      </w:sdt>
      <w:r w:rsidR="002F4BBB" w:rsidRPr="00621C9E">
        <w:t xml:space="preserve"> Não</w:t>
      </w:r>
      <w:r w:rsidR="00124CCF" w:rsidRPr="00621C9E">
        <w:t xml:space="preserve"> </w:t>
      </w:r>
    </w:p>
    <w:p w14:paraId="187421AE" w14:textId="426FEF6E" w:rsidR="00124CCF" w:rsidRPr="00621C9E" w:rsidRDefault="00124CCF" w:rsidP="0079351C">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12EFBA79" w14:textId="77777777" w:rsidR="00C96341" w:rsidRPr="00621C9E" w:rsidRDefault="00124CCF" w:rsidP="0079351C">
      <w:pPr>
        <w:pStyle w:val="Tpico2"/>
        <w:spacing w:line="240" w:lineRule="auto"/>
      </w:pPr>
      <w:r w:rsidRPr="00621C9E">
        <w:lastRenderedPageBreak/>
        <w:t>Será vedada a participação de consórcios?</w:t>
      </w:r>
    </w:p>
    <w:p w14:paraId="72127431" w14:textId="56879D5B" w:rsidR="00C96341" w:rsidRPr="00621C9E" w:rsidRDefault="00000000" w:rsidP="0079351C">
      <w:pPr>
        <w:spacing w:before="0" w:after="0" w:line="240" w:lineRule="auto"/>
      </w:pPr>
      <w:sdt>
        <w:sdtPr>
          <w:rPr>
            <w:rFonts w:ascii="MS Gothic" w:eastAsia="MS Gothic" w:hAnsi="MS Gothic" w:hint="eastAsia"/>
            <w:sz w:val="40"/>
          </w:rPr>
          <w:id w:val="1728951688"/>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2F4BBB" w:rsidRPr="00621C9E">
        <w:t xml:space="preserve"> Sim      </w:t>
      </w:r>
      <w:sdt>
        <w:sdtPr>
          <w:rPr>
            <w:rFonts w:ascii="MS Gothic" w:eastAsia="MS Gothic" w:hAnsi="MS Gothic" w:hint="eastAsia"/>
            <w:sz w:val="40"/>
          </w:rPr>
          <w:id w:val="2096900837"/>
          <w14:checkbox>
            <w14:checked w14:val="1"/>
            <w14:checkedState w14:val="2612" w14:font="MS Gothic"/>
            <w14:uncheckedState w14:val="2610" w14:font="MS Gothic"/>
          </w14:checkbox>
        </w:sdtPr>
        <w:sdtContent>
          <w:r w:rsidR="009D1E1C" w:rsidRPr="00621C9E">
            <w:rPr>
              <w:rFonts w:ascii="MS Gothic" w:eastAsia="MS Gothic" w:hAnsi="MS Gothic" w:hint="eastAsia"/>
              <w:sz w:val="40"/>
            </w:rPr>
            <w:t>☒</w:t>
          </w:r>
        </w:sdtContent>
      </w:sdt>
      <w:r w:rsidR="002F4BBB" w:rsidRPr="00621C9E">
        <w:t xml:space="preserve"> Não</w:t>
      </w:r>
      <w:r w:rsidR="00124CCF" w:rsidRPr="00621C9E">
        <w:t xml:space="preserve">     </w:t>
      </w:r>
    </w:p>
    <w:p w14:paraId="41065B75" w14:textId="3E7C6FCE" w:rsidR="00124CCF" w:rsidRPr="00621C9E" w:rsidRDefault="00124CCF" w:rsidP="0079351C">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70CEB9FA" w14:textId="77777777" w:rsidR="00C96341" w:rsidRPr="00621C9E" w:rsidRDefault="00124CCF" w:rsidP="0079351C">
      <w:pPr>
        <w:pStyle w:val="Tpico2"/>
        <w:spacing w:line="240" w:lineRule="auto"/>
      </w:pPr>
      <w:r w:rsidRPr="00621C9E">
        <w:t>Haverá limite máximo do número de consorciados em um consórcio?</w:t>
      </w:r>
    </w:p>
    <w:p w14:paraId="0F5142AA" w14:textId="22D7D178" w:rsidR="00C96341" w:rsidRPr="00621C9E" w:rsidRDefault="00000000" w:rsidP="0079351C">
      <w:pPr>
        <w:spacing w:before="0" w:after="0" w:line="240" w:lineRule="auto"/>
      </w:pPr>
      <w:sdt>
        <w:sdtPr>
          <w:rPr>
            <w:rFonts w:ascii="MS Gothic" w:eastAsia="MS Gothic" w:hAnsi="MS Gothic" w:hint="eastAsia"/>
            <w:sz w:val="40"/>
          </w:rPr>
          <w:id w:val="104165999"/>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2F4BBB" w:rsidRPr="00621C9E">
        <w:t xml:space="preserve"> Sim      </w:t>
      </w:r>
      <w:sdt>
        <w:sdtPr>
          <w:rPr>
            <w:rFonts w:ascii="MS Gothic" w:eastAsia="MS Gothic" w:hAnsi="MS Gothic" w:hint="eastAsia"/>
            <w:sz w:val="40"/>
          </w:rPr>
          <w:id w:val="1849523741"/>
          <w14:checkbox>
            <w14:checked w14:val="1"/>
            <w14:checkedState w14:val="2612" w14:font="MS Gothic"/>
            <w14:uncheckedState w14:val="2610" w14:font="MS Gothic"/>
          </w14:checkbox>
        </w:sdtPr>
        <w:sdtContent>
          <w:r w:rsidR="009D1E1C" w:rsidRPr="00621C9E">
            <w:rPr>
              <w:rFonts w:ascii="MS Gothic" w:eastAsia="MS Gothic" w:hAnsi="MS Gothic" w:hint="eastAsia"/>
              <w:sz w:val="40"/>
            </w:rPr>
            <w:t>☒</w:t>
          </w:r>
        </w:sdtContent>
      </w:sdt>
      <w:r w:rsidR="002F4BBB" w:rsidRPr="00621C9E">
        <w:t xml:space="preserve"> Não</w:t>
      </w:r>
    </w:p>
    <w:p w14:paraId="31EEF08C" w14:textId="7F323BC2"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548901D3" w14:textId="74F532B7" w:rsidR="00C96341" w:rsidRPr="00621C9E" w:rsidRDefault="00124CCF" w:rsidP="00124CCF">
      <w:pPr>
        <w:pStyle w:val="Tpico2"/>
      </w:pPr>
      <w:r w:rsidRPr="00621C9E">
        <w:t xml:space="preserve">Infrações e penalidades no certame  </w:t>
      </w:r>
    </w:p>
    <w:p w14:paraId="5D535687" w14:textId="6DE879FC" w:rsidR="00124CCF" w:rsidRPr="00621C9E" w:rsidRDefault="009D1E1C" w:rsidP="009D1E1C">
      <w:pPr>
        <w:pStyle w:val="Expandido"/>
        <w:rPr>
          <w:color w:val="auto"/>
          <w:sz w:val="22"/>
        </w:rPr>
      </w:pPr>
      <w:r w:rsidRPr="00621C9E">
        <w:rPr>
          <w:color w:val="auto"/>
          <w:sz w:val="22"/>
        </w:rPr>
        <w:t>Ao licitante infrator poderá ser aplicada penalidade de impedimento de licitar e contratar, nos termos da tabela:</w:t>
      </w:r>
    </w:p>
    <w:p w14:paraId="08357E9C" w14:textId="77777777" w:rsidR="00806025" w:rsidRPr="00621C9E" w:rsidRDefault="00806025" w:rsidP="009D1E1C">
      <w:pPr>
        <w:pStyle w:val="Expandido"/>
        <w:rPr>
          <w:color w:val="auto"/>
          <w:szCs w:val="20"/>
        </w:rPr>
      </w:pPr>
    </w:p>
    <w:tbl>
      <w:tblPr>
        <w:tblStyle w:val="Tabelacomgrade"/>
        <w:tblW w:w="5000" w:type="pct"/>
        <w:tblCellMar>
          <w:left w:w="57" w:type="dxa"/>
          <w:right w:w="57" w:type="dxa"/>
        </w:tblCellMar>
        <w:tblLook w:val="04A0" w:firstRow="1" w:lastRow="0" w:firstColumn="1" w:lastColumn="0" w:noHBand="0" w:noVBand="1"/>
      </w:tblPr>
      <w:tblGrid>
        <w:gridCol w:w="4199"/>
        <w:gridCol w:w="3450"/>
        <w:gridCol w:w="1695"/>
      </w:tblGrid>
      <w:tr w:rsidR="00621C9E" w:rsidRPr="00621C9E" w14:paraId="4750BD89" w14:textId="77777777" w:rsidTr="00806025">
        <w:tc>
          <w:tcPr>
            <w:tcW w:w="2247" w:type="pct"/>
            <w:vAlign w:val="center"/>
          </w:tcPr>
          <w:p w14:paraId="612B6BD5" w14:textId="77777777" w:rsidR="00124CCF" w:rsidRPr="00621C9E" w:rsidRDefault="00124CCF" w:rsidP="002B1AB1">
            <w:pPr>
              <w:spacing w:before="80" w:after="80" w:line="264" w:lineRule="auto"/>
              <w:jc w:val="center"/>
              <w:rPr>
                <w:b/>
                <w:bCs/>
                <w:sz w:val="18"/>
                <w:szCs w:val="18"/>
              </w:rPr>
            </w:pPr>
            <w:r w:rsidRPr="00621C9E">
              <w:rPr>
                <w:b/>
                <w:bCs/>
                <w:sz w:val="18"/>
                <w:szCs w:val="18"/>
              </w:rPr>
              <w:t>INFRAÇÃO COMETIDA</w:t>
            </w:r>
          </w:p>
        </w:tc>
        <w:tc>
          <w:tcPr>
            <w:tcW w:w="1846" w:type="pct"/>
            <w:vAlign w:val="center"/>
          </w:tcPr>
          <w:p w14:paraId="59D4AEB5" w14:textId="77777777" w:rsidR="00124CCF" w:rsidRPr="00621C9E" w:rsidRDefault="00124CCF" w:rsidP="002B1AB1">
            <w:pPr>
              <w:spacing w:before="80" w:after="80" w:line="264" w:lineRule="auto"/>
              <w:jc w:val="center"/>
              <w:rPr>
                <w:b/>
                <w:bCs/>
                <w:sz w:val="18"/>
                <w:szCs w:val="18"/>
              </w:rPr>
            </w:pPr>
            <w:r w:rsidRPr="00621C9E">
              <w:rPr>
                <w:b/>
                <w:bCs/>
                <w:sz w:val="18"/>
                <w:szCs w:val="18"/>
              </w:rPr>
              <w:t>PENALIDADE</w:t>
            </w:r>
          </w:p>
        </w:tc>
        <w:tc>
          <w:tcPr>
            <w:tcW w:w="907" w:type="pct"/>
            <w:vAlign w:val="center"/>
          </w:tcPr>
          <w:p w14:paraId="4F3F37E9" w14:textId="77777777" w:rsidR="00124CCF" w:rsidRPr="00621C9E" w:rsidRDefault="00124CCF" w:rsidP="002B1AB1">
            <w:pPr>
              <w:spacing w:before="80" w:after="80" w:line="264" w:lineRule="auto"/>
              <w:jc w:val="center"/>
              <w:rPr>
                <w:b/>
                <w:bCs/>
                <w:sz w:val="18"/>
                <w:szCs w:val="18"/>
              </w:rPr>
            </w:pPr>
            <w:r w:rsidRPr="00621C9E">
              <w:rPr>
                <w:b/>
                <w:bCs/>
                <w:sz w:val="18"/>
                <w:szCs w:val="18"/>
              </w:rPr>
              <w:t>PRAZO</w:t>
            </w:r>
          </w:p>
        </w:tc>
      </w:tr>
      <w:tr w:rsidR="00621C9E" w:rsidRPr="00621C9E" w14:paraId="77788735" w14:textId="77777777" w:rsidTr="00806025">
        <w:tc>
          <w:tcPr>
            <w:tcW w:w="2247" w:type="pct"/>
            <w:vAlign w:val="center"/>
          </w:tcPr>
          <w:p w14:paraId="7F840D14" w14:textId="77777777" w:rsidR="00124CCF" w:rsidRPr="00621C9E" w:rsidRDefault="00124CCF" w:rsidP="002B1AB1">
            <w:pPr>
              <w:spacing w:before="80" w:after="80" w:line="264" w:lineRule="auto"/>
              <w:jc w:val="center"/>
              <w:rPr>
                <w:sz w:val="18"/>
                <w:szCs w:val="18"/>
              </w:rPr>
            </w:pPr>
            <w:r w:rsidRPr="00621C9E">
              <w:rPr>
                <w:sz w:val="18"/>
                <w:szCs w:val="18"/>
              </w:rPr>
              <w:t>Deixar de entregar a documentação exigida para o certame, mesmo após a possibilidade de saneamento</w:t>
            </w:r>
          </w:p>
        </w:tc>
        <w:tc>
          <w:tcPr>
            <w:tcW w:w="1846" w:type="pct"/>
            <w:vAlign w:val="center"/>
          </w:tcPr>
          <w:p w14:paraId="07F6B014" w14:textId="76AA53FF" w:rsidR="00124CCF" w:rsidRPr="00621C9E" w:rsidRDefault="00124CCF" w:rsidP="009E5198">
            <w:pPr>
              <w:spacing w:before="80" w:after="80" w:line="264" w:lineRule="auto"/>
              <w:jc w:val="center"/>
              <w:rPr>
                <w:sz w:val="18"/>
                <w:szCs w:val="18"/>
              </w:rPr>
            </w:pPr>
            <w:r w:rsidRPr="00621C9E">
              <w:rPr>
                <w:sz w:val="18"/>
                <w:szCs w:val="18"/>
              </w:rPr>
              <w:t xml:space="preserve">Impedimento de licitar ou contratar com o Município de </w:t>
            </w:r>
            <w:r w:rsidR="006827B4" w:rsidRPr="00621C9E">
              <w:rPr>
                <w:sz w:val="18"/>
                <w:szCs w:val="18"/>
              </w:rPr>
              <w:t>Sertãozinho</w:t>
            </w:r>
          </w:p>
        </w:tc>
        <w:tc>
          <w:tcPr>
            <w:tcW w:w="907" w:type="pct"/>
            <w:vAlign w:val="center"/>
          </w:tcPr>
          <w:p w14:paraId="1DCDB3D4" w14:textId="7BED7337" w:rsidR="00124CCF" w:rsidRPr="00621C9E" w:rsidRDefault="00B12056" w:rsidP="002B1AB1">
            <w:pPr>
              <w:spacing w:before="80" w:after="80" w:line="264" w:lineRule="auto"/>
              <w:jc w:val="center"/>
              <w:rPr>
                <w:sz w:val="18"/>
                <w:szCs w:val="18"/>
              </w:rPr>
            </w:pPr>
            <w:r w:rsidRPr="00621C9E">
              <w:rPr>
                <w:sz w:val="18"/>
                <w:szCs w:val="18"/>
              </w:rPr>
              <w:t>Seis</w:t>
            </w:r>
            <w:r w:rsidR="00124CCF" w:rsidRPr="00621C9E">
              <w:rPr>
                <w:sz w:val="18"/>
                <w:szCs w:val="18"/>
              </w:rPr>
              <w:t xml:space="preserve"> meses</w:t>
            </w:r>
          </w:p>
        </w:tc>
      </w:tr>
      <w:tr w:rsidR="00621C9E" w:rsidRPr="00621C9E" w14:paraId="3CBD2776" w14:textId="77777777" w:rsidTr="00806025">
        <w:tc>
          <w:tcPr>
            <w:tcW w:w="2247" w:type="pct"/>
            <w:vAlign w:val="center"/>
          </w:tcPr>
          <w:p w14:paraId="65E7E91F" w14:textId="77777777" w:rsidR="00124CCF" w:rsidRPr="00621C9E" w:rsidRDefault="00124CCF" w:rsidP="002B1AB1">
            <w:pPr>
              <w:spacing w:before="80" w:after="80" w:line="264" w:lineRule="auto"/>
              <w:jc w:val="center"/>
              <w:rPr>
                <w:sz w:val="18"/>
                <w:szCs w:val="18"/>
              </w:rPr>
            </w:pPr>
            <w:r w:rsidRPr="00621C9E">
              <w:rPr>
                <w:sz w:val="18"/>
                <w:szCs w:val="18"/>
              </w:rPr>
              <w:t>Não manter a proposta, salvo em decorrência de fato superveniente devidamente justificado</w:t>
            </w:r>
          </w:p>
        </w:tc>
        <w:tc>
          <w:tcPr>
            <w:tcW w:w="1846" w:type="pct"/>
            <w:vAlign w:val="center"/>
          </w:tcPr>
          <w:p w14:paraId="0CE7479F" w14:textId="6D6F3044" w:rsidR="00124CCF" w:rsidRPr="00621C9E" w:rsidRDefault="00124CCF" w:rsidP="002B1AB1">
            <w:pPr>
              <w:spacing w:before="80" w:after="80" w:line="264" w:lineRule="auto"/>
              <w:jc w:val="center"/>
              <w:rPr>
                <w:sz w:val="18"/>
                <w:szCs w:val="18"/>
              </w:rPr>
            </w:pPr>
            <w:r w:rsidRPr="00621C9E">
              <w:rPr>
                <w:sz w:val="18"/>
                <w:szCs w:val="18"/>
              </w:rPr>
              <w:t xml:space="preserve">Impedimento de licitar ou contratar com o Município de </w:t>
            </w:r>
            <w:r w:rsidR="006827B4" w:rsidRPr="00621C9E">
              <w:rPr>
                <w:sz w:val="18"/>
                <w:szCs w:val="18"/>
              </w:rPr>
              <w:t>Sertãozinho</w:t>
            </w:r>
          </w:p>
        </w:tc>
        <w:tc>
          <w:tcPr>
            <w:tcW w:w="907" w:type="pct"/>
            <w:vAlign w:val="center"/>
          </w:tcPr>
          <w:p w14:paraId="1FB34DD2" w14:textId="031D1B49" w:rsidR="00124CCF" w:rsidRPr="00621C9E" w:rsidRDefault="00B12056" w:rsidP="002B1AB1">
            <w:pPr>
              <w:spacing w:before="80" w:after="80" w:line="264" w:lineRule="auto"/>
              <w:jc w:val="center"/>
              <w:rPr>
                <w:sz w:val="18"/>
                <w:szCs w:val="18"/>
              </w:rPr>
            </w:pPr>
            <w:r w:rsidRPr="00621C9E">
              <w:rPr>
                <w:sz w:val="18"/>
                <w:szCs w:val="18"/>
              </w:rPr>
              <w:t>Seis</w:t>
            </w:r>
            <w:r w:rsidR="00124CCF" w:rsidRPr="00621C9E">
              <w:rPr>
                <w:sz w:val="18"/>
                <w:szCs w:val="18"/>
              </w:rPr>
              <w:t xml:space="preserve"> meses</w:t>
            </w:r>
          </w:p>
        </w:tc>
      </w:tr>
      <w:tr w:rsidR="00621C9E" w:rsidRPr="00621C9E" w14:paraId="19A87800" w14:textId="77777777" w:rsidTr="00806025">
        <w:tc>
          <w:tcPr>
            <w:tcW w:w="2247" w:type="pct"/>
            <w:vAlign w:val="center"/>
          </w:tcPr>
          <w:p w14:paraId="3F9FC038" w14:textId="77777777" w:rsidR="00124CCF" w:rsidRPr="00621C9E" w:rsidRDefault="00124CCF" w:rsidP="002B1AB1">
            <w:pPr>
              <w:spacing w:before="80" w:after="80" w:line="264" w:lineRule="auto"/>
              <w:jc w:val="center"/>
              <w:rPr>
                <w:sz w:val="18"/>
                <w:szCs w:val="18"/>
              </w:rPr>
            </w:pPr>
            <w:r w:rsidRPr="00621C9E">
              <w:rPr>
                <w:sz w:val="18"/>
                <w:szCs w:val="18"/>
              </w:rPr>
              <w:t>Não celebrar o contrato ou não entregar a documentação exigida para a contratação, quando convocado dentro do prazo de validade de sua proposta</w:t>
            </w:r>
          </w:p>
        </w:tc>
        <w:tc>
          <w:tcPr>
            <w:tcW w:w="1846" w:type="pct"/>
            <w:vAlign w:val="center"/>
          </w:tcPr>
          <w:p w14:paraId="6E9E02D3" w14:textId="32A76200" w:rsidR="00124CCF" w:rsidRPr="00621C9E" w:rsidRDefault="00124CCF" w:rsidP="002B1AB1">
            <w:pPr>
              <w:spacing w:before="80" w:after="80" w:line="264" w:lineRule="auto"/>
              <w:jc w:val="center"/>
              <w:rPr>
                <w:sz w:val="18"/>
                <w:szCs w:val="18"/>
              </w:rPr>
            </w:pPr>
            <w:r w:rsidRPr="00621C9E">
              <w:rPr>
                <w:sz w:val="18"/>
                <w:szCs w:val="18"/>
              </w:rPr>
              <w:t xml:space="preserve">Impedimento de licitar ou contratar com o Município de </w:t>
            </w:r>
            <w:r w:rsidR="006827B4" w:rsidRPr="00621C9E">
              <w:rPr>
                <w:sz w:val="18"/>
                <w:szCs w:val="18"/>
              </w:rPr>
              <w:t>Sertãozinho</w:t>
            </w:r>
          </w:p>
        </w:tc>
        <w:tc>
          <w:tcPr>
            <w:tcW w:w="907" w:type="pct"/>
            <w:vAlign w:val="center"/>
          </w:tcPr>
          <w:p w14:paraId="3EDF5ABA" w14:textId="0609F1BE" w:rsidR="00124CCF" w:rsidRPr="00621C9E" w:rsidRDefault="00B12056" w:rsidP="002B1AB1">
            <w:pPr>
              <w:spacing w:before="80" w:after="80" w:line="264" w:lineRule="auto"/>
              <w:jc w:val="center"/>
              <w:rPr>
                <w:sz w:val="18"/>
                <w:szCs w:val="18"/>
              </w:rPr>
            </w:pPr>
            <w:r w:rsidRPr="00621C9E">
              <w:rPr>
                <w:sz w:val="18"/>
                <w:szCs w:val="18"/>
              </w:rPr>
              <w:t>Seis</w:t>
            </w:r>
            <w:r w:rsidR="00124CCF" w:rsidRPr="00621C9E">
              <w:rPr>
                <w:sz w:val="18"/>
                <w:szCs w:val="18"/>
              </w:rPr>
              <w:t xml:space="preserve"> meses</w:t>
            </w:r>
          </w:p>
        </w:tc>
      </w:tr>
      <w:tr w:rsidR="00621C9E" w:rsidRPr="00621C9E" w14:paraId="293B7449" w14:textId="77777777" w:rsidTr="00806025">
        <w:tc>
          <w:tcPr>
            <w:tcW w:w="2247" w:type="pct"/>
            <w:vAlign w:val="center"/>
          </w:tcPr>
          <w:p w14:paraId="6F105716" w14:textId="77777777" w:rsidR="00124CCF" w:rsidRPr="00621C9E" w:rsidRDefault="00124CCF" w:rsidP="002B1AB1">
            <w:pPr>
              <w:spacing w:before="80" w:after="80" w:line="264" w:lineRule="auto"/>
              <w:jc w:val="center"/>
              <w:rPr>
                <w:sz w:val="18"/>
                <w:szCs w:val="18"/>
              </w:rPr>
            </w:pPr>
            <w:r w:rsidRPr="00621C9E">
              <w:rPr>
                <w:sz w:val="18"/>
                <w:szCs w:val="18"/>
              </w:rPr>
              <w:t>Apresentar recursos manifestamente protelatórios</w:t>
            </w:r>
          </w:p>
        </w:tc>
        <w:tc>
          <w:tcPr>
            <w:tcW w:w="1846" w:type="pct"/>
            <w:vAlign w:val="center"/>
          </w:tcPr>
          <w:p w14:paraId="60E9E4F2" w14:textId="4C108515" w:rsidR="00124CCF" w:rsidRPr="00621C9E" w:rsidRDefault="00124CCF" w:rsidP="002B1AB1">
            <w:pPr>
              <w:spacing w:before="80" w:after="80" w:line="264" w:lineRule="auto"/>
              <w:jc w:val="center"/>
              <w:rPr>
                <w:sz w:val="18"/>
                <w:szCs w:val="18"/>
              </w:rPr>
            </w:pPr>
            <w:r w:rsidRPr="00621C9E">
              <w:rPr>
                <w:sz w:val="18"/>
                <w:szCs w:val="18"/>
              </w:rPr>
              <w:t xml:space="preserve">Impedimento de licitar ou contratar com o Município de </w:t>
            </w:r>
            <w:r w:rsidR="006827B4" w:rsidRPr="00621C9E">
              <w:rPr>
                <w:sz w:val="18"/>
                <w:szCs w:val="18"/>
              </w:rPr>
              <w:t>Sertãozinho</w:t>
            </w:r>
          </w:p>
        </w:tc>
        <w:tc>
          <w:tcPr>
            <w:tcW w:w="907" w:type="pct"/>
            <w:vAlign w:val="center"/>
          </w:tcPr>
          <w:p w14:paraId="0800FECB" w14:textId="7792099A" w:rsidR="00124CCF" w:rsidRPr="00621C9E" w:rsidRDefault="00B12056" w:rsidP="002B1AB1">
            <w:pPr>
              <w:spacing w:before="80" w:after="80" w:line="264" w:lineRule="auto"/>
              <w:jc w:val="center"/>
              <w:rPr>
                <w:sz w:val="18"/>
                <w:szCs w:val="18"/>
              </w:rPr>
            </w:pPr>
            <w:r w:rsidRPr="00621C9E">
              <w:rPr>
                <w:sz w:val="18"/>
                <w:szCs w:val="18"/>
              </w:rPr>
              <w:t>Seis</w:t>
            </w:r>
            <w:r w:rsidR="00124CCF" w:rsidRPr="00621C9E">
              <w:rPr>
                <w:sz w:val="18"/>
                <w:szCs w:val="18"/>
              </w:rPr>
              <w:t xml:space="preserve"> meses</w:t>
            </w:r>
          </w:p>
        </w:tc>
      </w:tr>
      <w:tr w:rsidR="00621C9E" w:rsidRPr="00621C9E" w14:paraId="7F74FA66" w14:textId="77777777" w:rsidTr="00806025">
        <w:tc>
          <w:tcPr>
            <w:tcW w:w="2247" w:type="pct"/>
            <w:vAlign w:val="center"/>
          </w:tcPr>
          <w:p w14:paraId="68E8D362" w14:textId="77777777" w:rsidR="00124CCF" w:rsidRPr="00621C9E" w:rsidRDefault="00124CCF" w:rsidP="002B1AB1">
            <w:pPr>
              <w:spacing w:before="80" w:after="80" w:line="264" w:lineRule="auto"/>
              <w:jc w:val="center"/>
              <w:rPr>
                <w:sz w:val="18"/>
                <w:szCs w:val="18"/>
              </w:rPr>
            </w:pPr>
            <w:r w:rsidRPr="00621C9E">
              <w:rPr>
                <w:sz w:val="18"/>
                <w:szCs w:val="18"/>
              </w:rPr>
              <w:t>Apresentar declaração ou documentação falsa exigida para o certame ou prestar declaração falsa durante a seleção do fornecedor</w:t>
            </w:r>
          </w:p>
        </w:tc>
        <w:tc>
          <w:tcPr>
            <w:tcW w:w="1846" w:type="pct"/>
            <w:vAlign w:val="center"/>
          </w:tcPr>
          <w:p w14:paraId="47023FA7" w14:textId="77777777" w:rsidR="00124CCF" w:rsidRPr="00621C9E" w:rsidRDefault="00124CCF" w:rsidP="002B1AB1">
            <w:pPr>
              <w:spacing w:before="80" w:after="80" w:line="264" w:lineRule="auto"/>
              <w:jc w:val="center"/>
              <w:rPr>
                <w:sz w:val="18"/>
                <w:szCs w:val="18"/>
              </w:rPr>
            </w:pPr>
            <w:r w:rsidRPr="00621C9E">
              <w:rPr>
                <w:sz w:val="18"/>
                <w:szCs w:val="18"/>
              </w:rPr>
              <w:t>Declaração de Inidoneidade para licitar ou contratar com todos os entes federativos</w:t>
            </w:r>
          </w:p>
        </w:tc>
        <w:tc>
          <w:tcPr>
            <w:tcW w:w="907" w:type="pct"/>
            <w:vAlign w:val="center"/>
          </w:tcPr>
          <w:p w14:paraId="3C50B678" w14:textId="77777777" w:rsidR="00124CCF" w:rsidRPr="00621C9E" w:rsidRDefault="00124CCF" w:rsidP="002B1AB1">
            <w:pPr>
              <w:spacing w:before="80" w:after="80" w:line="264" w:lineRule="auto"/>
              <w:jc w:val="center"/>
              <w:rPr>
                <w:sz w:val="18"/>
                <w:szCs w:val="18"/>
              </w:rPr>
            </w:pPr>
            <w:r w:rsidRPr="00621C9E">
              <w:rPr>
                <w:sz w:val="18"/>
                <w:szCs w:val="18"/>
              </w:rPr>
              <w:t>4 anos e seis meses</w:t>
            </w:r>
          </w:p>
        </w:tc>
      </w:tr>
      <w:tr w:rsidR="00621C9E" w:rsidRPr="00621C9E" w14:paraId="20D55C87" w14:textId="77777777" w:rsidTr="00806025">
        <w:tc>
          <w:tcPr>
            <w:tcW w:w="2247" w:type="pct"/>
            <w:vAlign w:val="center"/>
          </w:tcPr>
          <w:p w14:paraId="45B70EF8" w14:textId="77777777" w:rsidR="00124CCF" w:rsidRPr="00621C9E" w:rsidRDefault="00124CCF" w:rsidP="002B1AB1">
            <w:pPr>
              <w:spacing w:before="80" w:after="80" w:line="264" w:lineRule="auto"/>
              <w:jc w:val="center"/>
              <w:rPr>
                <w:sz w:val="18"/>
                <w:szCs w:val="18"/>
              </w:rPr>
            </w:pPr>
            <w:r w:rsidRPr="00621C9E">
              <w:rPr>
                <w:sz w:val="18"/>
                <w:szCs w:val="18"/>
              </w:rPr>
              <w:t>Fraudar a seleção do fornecedor</w:t>
            </w:r>
          </w:p>
        </w:tc>
        <w:tc>
          <w:tcPr>
            <w:tcW w:w="1846" w:type="pct"/>
            <w:vAlign w:val="center"/>
          </w:tcPr>
          <w:p w14:paraId="1AC619EF" w14:textId="77777777" w:rsidR="00124CCF" w:rsidRPr="00621C9E" w:rsidRDefault="00124CCF" w:rsidP="002B1AB1">
            <w:pPr>
              <w:spacing w:before="80" w:after="80" w:line="264" w:lineRule="auto"/>
              <w:jc w:val="center"/>
              <w:rPr>
                <w:sz w:val="18"/>
                <w:szCs w:val="18"/>
              </w:rPr>
            </w:pPr>
            <w:r w:rsidRPr="00621C9E">
              <w:rPr>
                <w:sz w:val="18"/>
                <w:szCs w:val="18"/>
              </w:rPr>
              <w:t>Declaração de Inidoneidade para licitar ou contratar com todos os entes federativos</w:t>
            </w:r>
          </w:p>
        </w:tc>
        <w:tc>
          <w:tcPr>
            <w:tcW w:w="907" w:type="pct"/>
            <w:vAlign w:val="center"/>
          </w:tcPr>
          <w:p w14:paraId="3CDDB77F" w14:textId="77777777" w:rsidR="00124CCF" w:rsidRPr="00621C9E" w:rsidRDefault="00124CCF" w:rsidP="002B1AB1">
            <w:pPr>
              <w:spacing w:before="80" w:after="80" w:line="264" w:lineRule="auto"/>
              <w:jc w:val="center"/>
              <w:rPr>
                <w:sz w:val="18"/>
                <w:szCs w:val="18"/>
              </w:rPr>
            </w:pPr>
            <w:r w:rsidRPr="00621C9E">
              <w:rPr>
                <w:sz w:val="18"/>
                <w:szCs w:val="18"/>
              </w:rPr>
              <w:t>4 anos e seis meses</w:t>
            </w:r>
          </w:p>
        </w:tc>
      </w:tr>
      <w:tr w:rsidR="00621C9E" w:rsidRPr="00621C9E" w14:paraId="2B68C096" w14:textId="77777777" w:rsidTr="00806025">
        <w:tc>
          <w:tcPr>
            <w:tcW w:w="2247" w:type="pct"/>
            <w:vAlign w:val="center"/>
          </w:tcPr>
          <w:p w14:paraId="344B7545" w14:textId="77777777" w:rsidR="00124CCF" w:rsidRPr="00621C9E" w:rsidRDefault="00124CCF" w:rsidP="002B1AB1">
            <w:pPr>
              <w:spacing w:before="80" w:after="80" w:line="264" w:lineRule="auto"/>
              <w:jc w:val="center"/>
              <w:rPr>
                <w:sz w:val="18"/>
                <w:szCs w:val="18"/>
              </w:rPr>
            </w:pPr>
            <w:r w:rsidRPr="00621C9E">
              <w:rPr>
                <w:sz w:val="18"/>
                <w:szCs w:val="18"/>
              </w:rPr>
              <w:t>Comportar-se de modo inidôneo ou cometer fraude de qualquer natureza</w:t>
            </w:r>
          </w:p>
        </w:tc>
        <w:tc>
          <w:tcPr>
            <w:tcW w:w="1846" w:type="pct"/>
            <w:vAlign w:val="center"/>
          </w:tcPr>
          <w:p w14:paraId="4DDEA3D2" w14:textId="77777777" w:rsidR="00124CCF" w:rsidRPr="00621C9E" w:rsidRDefault="00124CCF" w:rsidP="002B1AB1">
            <w:pPr>
              <w:spacing w:before="80" w:after="80" w:line="264" w:lineRule="auto"/>
              <w:jc w:val="center"/>
              <w:rPr>
                <w:sz w:val="18"/>
                <w:szCs w:val="18"/>
              </w:rPr>
            </w:pPr>
            <w:r w:rsidRPr="00621C9E">
              <w:rPr>
                <w:sz w:val="18"/>
                <w:szCs w:val="18"/>
              </w:rPr>
              <w:t>Declaração de Inidoneidade para licitar ou contratar com todos os entes federativos</w:t>
            </w:r>
          </w:p>
        </w:tc>
        <w:tc>
          <w:tcPr>
            <w:tcW w:w="907" w:type="pct"/>
            <w:vAlign w:val="center"/>
          </w:tcPr>
          <w:p w14:paraId="713F7B44" w14:textId="77777777" w:rsidR="00124CCF" w:rsidRPr="00621C9E" w:rsidRDefault="00124CCF" w:rsidP="002B1AB1">
            <w:pPr>
              <w:spacing w:before="80" w:after="80" w:line="264" w:lineRule="auto"/>
              <w:jc w:val="center"/>
              <w:rPr>
                <w:sz w:val="18"/>
                <w:szCs w:val="18"/>
              </w:rPr>
            </w:pPr>
            <w:r w:rsidRPr="00621C9E">
              <w:rPr>
                <w:sz w:val="18"/>
                <w:szCs w:val="18"/>
              </w:rPr>
              <w:t>4 anos e seis meses</w:t>
            </w:r>
          </w:p>
        </w:tc>
      </w:tr>
      <w:tr w:rsidR="00621C9E" w:rsidRPr="00621C9E" w14:paraId="24B61B12" w14:textId="77777777" w:rsidTr="00806025">
        <w:tc>
          <w:tcPr>
            <w:tcW w:w="2247" w:type="pct"/>
            <w:vAlign w:val="center"/>
          </w:tcPr>
          <w:p w14:paraId="6CB10F15" w14:textId="77777777" w:rsidR="00124CCF" w:rsidRPr="00621C9E" w:rsidRDefault="00124CCF" w:rsidP="002B1AB1">
            <w:pPr>
              <w:spacing w:before="80" w:after="80" w:line="264" w:lineRule="auto"/>
              <w:jc w:val="center"/>
              <w:rPr>
                <w:sz w:val="18"/>
                <w:szCs w:val="18"/>
              </w:rPr>
            </w:pPr>
            <w:r w:rsidRPr="00621C9E">
              <w:rPr>
                <w:sz w:val="18"/>
                <w:szCs w:val="18"/>
              </w:rPr>
              <w:t>Praticar atos ilícitos com vistas a frustrar os objetivos da seleção do fornecedor</w:t>
            </w:r>
          </w:p>
        </w:tc>
        <w:tc>
          <w:tcPr>
            <w:tcW w:w="1846" w:type="pct"/>
            <w:vAlign w:val="center"/>
          </w:tcPr>
          <w:p w14:paraId="5F9C9B9A" w14:textId="77777777" w:rsidR="00124CCF" w:rsidRPr="00621C9E" w:rsidRDefault="00124CCF" w:rsidP="002B1AB1">
            <w:pPr>
              <w:spacing w:before="80" w:after="80" w:line="264" w:lineRule="auto"/>
              <w:jc w:val="center"/>
              <w:rPr>
                <w:sz w:val="18"/>
                <w:szCs w:val="18"/>
              </w:rPr>
            </w:pPr>
            <w:r w:rsidRPr="00621C9E">
              <w:rPr>
                <w:sz w:val="18"/>
                <w:szCs w:val="18"/>
              </w:rPr>
              <w:t>Declaração de Inidoneidade para licitar ou contratar com todos os entes federativos</w:t>
            </w:r>
          </w:p>
        </w:tc>
        <w:tc>
          <w:tcPr>
            <w:tcW w:w="907" w:type="pct"/>
            <w:vAlign w:val="center"/>
          </w:tcPr>
          <w:p w14:paraId="160A5045" w14:textId="77777777" w:rsidR="00124CCF" w:rsidRPr="00621C9E" w:rsidRDefault="00124CCF" w:rsidP="002B1AB1">
            <w:pPr>
              <w:spacing w:before="80" w:after="80" w:line="264" w:lineRule="auto"/>
              <w:jc w:val="center"/>
              <w:rPr>
                <w:sz w:val="18"/>
                <w:szCs w:val="18"/>
              </w:rPr>
            </w:pPr>
            <w:r w:rsidRPr="00621C9E">
              <w:rPr>
                <w:sz w:val="18"/>
                <w:szCs w:val="18"/>
              </w:rPr>
              <w:t>4 anos e seis meses</w:t>
            </w:r>
          </w:p>
        </w:tc>
      </w:tr>
      <w:tr w:rsidR="00621C9E" w:rsidRPr="00621C9E" w14:paraId="2AF3CAC3" w14:textId="77777777" w:rsidTr="00806025">
        <w:tc>
          <w:tcPr>
            <w:tcW w:w="2247" w:type="pct"/>
            <w:vAlign w:val="center"/>
          </w:tcPr>
          <w:p w14:paraId="79393742" w14:textId="77777777" w:rsidR="00124CCF" w:rsidRPr="00621C9E" w:rsidRDefault="00124CCF" w:rsidP="002B1AB1">
            <w:pPr>
              <w:spacing w:before="80" w:after="80" w:line="264" w:lineRule="auto"/>
              <w:jc w:val="center"/>
              <w:rPr>
                <w:sz w:val="18"/>
                <w:szCs w:val="18"/>
              </w:rPr>
            </w:pPr>
            <w:r w:rsidRPr="00621C9E">
              <w:rPr>
                <w:sz w:val="18"/>
                <w:szCs w:val="18"/>
              </w:rPr>
              <w:t>Praticar ato lesivo previsto no art. 5º da Lei nº 12.846, de 1º de agosto de 2013</w:t>
            </w:r>
          </w:p>
        </w:tc>
        <w:tc>
          <w:tcPr>
            <w:tcW w:w="1846" w:type="pct"/>
            <w:vAlign w:val="center"/>
          </w:tcPr>
          <w:p w14:paraId="2309E83F" w14:textId="77777777" w:rsidR="00124CCF" w:rsidRPr="00621C9E" w:rsidRDefault="00124CCF" w:rsidP="002B1AB1">
            <w:pPr>
              <w:spacing w:before="80" w:after="80" w:line="264" w:lineRule="auto"/>
              <w:jc w:val="center"/>
              <w:rPr>
                <w:sz w:val="18"/>
                <w:szCs w:val="18"/>
              </w:rPr>
            </w:pPr>
            <w:r w:rsidRPr="00621C9E">
              <w:rPr>
                <w:sz w:val="18"/>
                <w:szCs w:val="18"/>
              </w:rPr>
              <w:t>Declaração de Inidoneidade para licitar ou contratar com todos os entes federativos</w:t>
            </w:r>
          </w:p>
        </w:tc>
        <w:tc>
          <w:tcPr>
            <w:tcW w:w="907" w:type="pct"/>
            <w:vAlign w:val="center"/>
          </w:tcPr>
          <w:p w14:paraId="4E1F89BC" w14:textId="77777777" w:rsidR="00124CCF" w:rsidRPr="00621C9E" w:rsidRDefault="00124CCF" w:rsidP="002B1AB1">
            <w:pPr>
              <w:spacing w:before="80" w:after="80" w:line="264" w:lineRule="auto"/>
              <w:jc w:val="center"/>
              <w:rPr>
                <w:sz w:val="18"/>
                <w:szCs w:val="18"/>
              </w:rPr>
            </w:pPr>
            <w:r w:rsidRPr="00621C9E">
              <w:rPr>
                <w:sz w:val="18"/>
                <w:szCs w:val="18"/>
              </w:rPr>
              <w:t>4 anos e seis meses</w:t>
            </w:r>
          </w:p>
        </w:tc>
      </w:tr>
    </w:tbl>
    <w:p w14:paraId="2C27EF6F" w14:textId="77777777" w:rsidR="00C96341" w:rsidRPr="00621C9E" w:rsidRDefault="00124CCF" w:rsidP="0079351C">
      <w:pPr>
        <w:pStyle w:val="Tpico1"/>
        <w:spacing w:before="160"/>
        <w:rPr>
          <w:color w:val="auto"/>
        </w:rPr>
      </w:pPr>
      <w:r w:rsidRPr="00621C9E">
        <w:rPr>
          <w:color w:val="auto"/>
        </w:rPr>
        <w:t>É UMA CONTRATAÇÃO SOB O SISTEMA DE REGISTRO DE PREÇOS?</w:t>
      </w:r>
    </w:p>
    <w:p w14:paraId="351E6F5D" w14:textId="4739924D" w:rsidR="00C96341" w:rsidRPr="00621C9E" w:rsidRDefault="00000000" w:rsidP="00124CCF">
      <w:pPr>
        <w:spacing w:before="0" w:after="0" w:line="240" w:lineRule="auto"/>
      </w:pPr>
      <w:sdt>
        <w:sdtPr>
          <w:rPr>
            <w:rFonts w:ascii="MS Gothic" w:eastAsia="MS Gothic" w:hAnsi="MS Gothic" w:hint="eastAsia"/>
            <w:sz w:val="40"/>
          </w:rPr>
          <w:id w:val="-914081512"/>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124CCF" w:rsidRPr="00621C9E">
        <w:t xml:space="preserve"> Sistema de Registro de Preços      </w:t>
      </w:r>
      <w:sdt>
        <w:sdtPr>
          <w:rPr>
            <w:rFonts w:ascii="MS Gothic" w:eastAsia="MS Gothic" w:hAnsi="MS Gothic" w:hint="eastAsia"/>
            <w:sz w:val="40"/>
          </w:rPr>
          <w:id w:val="256562712"/>
          <w14:checkbox>
            <w14:checked w14:val="1"/>
            <w14:checkedState w14:val="2612" w14:font="MS Gothic"/>
            <w14:uncheckedState w14:val="2610" w14:font="MS Gothic"/>
          </w14:checkbox>
        </w:sdtPr>
        <w:sdtContent>
          <w:r w:rsidR="00806025" w:rsidRPr="00621C9E">
            <w:rPr>
              <w:rFonts w:ascii="MS Gothic" w:eastAsia="MS Gothic" w:hAnsi="MS Gothic" w:hint="eastAsia"/>
              <w:sz w:val="40"/>
            </w:rPr>
            <w:t>☒</w:t>
          </w:r>
        </w:sdtContent>
      </w:sdt>
      <w:r w:rsidR="00124CCF" w:rsidRPr="00621C9E">
        <w:t xml:space="preserve"> Contratação tradicional </w:t>
      </w:r>
    </w:p>
    <w:p w14:paraId="4AF8F66A" w14:textId="77777777" w:rsidR="00C96341" w:rsidRPr="00621C9E" w:rsidRDefault="00124CCF" w:rsidP="00A6443C">
      <w:pPr>
        <w:pStyle w:val="Tpico1"/>
        <w:rPr>
          <w:color w:val="auto"/>
        </w:rPr>
      </w:pPr>
      <w:r w:rsidRPr="00621C9E">
        <w:rPr>
          <w:color w:val="auto"/>
        </w:rPr>
        <w:lastRenderedPageBreak/>
        <w:t>É UMA OBRA OU SERVIÇO DE ENGENHARIA?</w:t>
      </w:r>
    </w:p>
    <w:p w14:paraId="561ED412" w14:textId="6B64657E" w:rsidR="00C96341" w:rsidRPr="00621C9E" w:rsidRDefault="00000000" w:rsidP="00124CCF">
      <w:pPr>
        <w:spacing w:before="0" w:after="0" w:line="240" w:lineRule="auto"/>
      </w:pPr>
      <w:sdt>
        <w:sdtPr>
          <w:rPr>
            <w:rFonts w:ascii="MS Gothic" w:eastAsia="MS Gothic" w:hAnsi="MS Gothic" w:hint="eastAsia"/>
            <w:sz w:val="40"/>
          </w:rPr>
          <w:id w:val="-22173906"/>
          <w14:checkbox>
            <w14:checked w14:val="1"/>
            <w14:checkedState w14:val="2612" w14:font="MS Gothic"/>
            <w14:uncheckedState w14:val="2610" w14:font="MS Gothic"/>
          </w14:checkbox>
        </w:sdtPr>
        <w:sdtContent>
          <w:r w:rsidR="00806025" w:rsidRPr="00621C9E">
            <w:rPr>
              <w:rFonts w:ascii="MS Gothic" w:eastAsia="MS Gothic" w:hAnsi="MS Gothic" w:hint="eastAsia"/>
              <w:sz w:val="40"/>
            </w:rPr>
            <w:t>☒</w:t>
          </w:r>
        </w:sdtContent>
      </w:sdt>
      <w:r w:rsidR="002F4BBB" w:rsidRPr="00621C9E">
        <w:t xml:space="preserve"> Sim      </w:t>
      </w:r>
      <w:sdt>
        <w:sdtPr>
          <w:rPr>
            <w:rFonts w:ascii="MS Gothic" w:eastAsia="MS Gothic" w:hAnsi="MS Gothic" w:hint="eastAsia"/>
            <w:sz w:val="40"/>
          </w:rPr>
          <w:id w:val="63146515"/>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2F4BBB" w:rsidRPr="00621C9E">
        <w:t xml:space="preserve"> Não</w:t>
      </w:r>
      <w:r w:rsidR="00124CCF" w:rsidRPr="00621C9E">
        <w:t xml:space="preserve">     </w:t>
      </w:r>
    </w:p>
    <w:p w14:paraId="219C770C" w14:textId="77777777" w:rsidR="00C96341" w:rsidRPr="00621C9E" w:rsidRDefault="00124CCF" w:rsidP="00124CCF">
      <w:pPr>
        <w:pStyle w:val="Tpico2"/>
      </w:pPr>
      <w:r w:rsidRPr="00621C9E">
        <w:t>Regime de execução do contrato</w:t>
      </w:r>
    </w:p>
    <w:p w14:paraId="4DECF70D" w14:textId="09222828" w:rsidR="00C96341" w:rsidRPr="00621C9E" w:rsidRDefault="00806025" w:rsidP="008F3161">
      <w:pPr>
        <w:pStyle w:val="Expandido"/>
        <w:rPr>
          <w:color w:val="auto"/>
          <w:sz w:val="22"/>
        </w:rPr>
      </w:pPr>
      <w:r w:rsidRPr="00621C9E">
        <w:rPr>
          <w:color w:val="auto"/>
          <w:sz w:val="22"/>
        </w:rPr>
        <w:t>Empreitada por preço global</w:t>
      </w:r>
      <w:r w:rsidR="008F3161" w:rsidRPr="00621C9E">
        <w:rPr>
          <w:color w:val="auto"/>
          <w:sz w:val="22"/>
        </w:rPr>
        <w:t>.</w:t>
      </w:r>
    </w:p>
    <w:p w14:paraId="0D69E305" w14:textId="32C10A69" w:rsidR="00C96341" w:rsidRPr="00621C9E" w:rsidRDefault="00124CCF" w:rsidP="00124CCF">
      <w:pPr>
        <w:pStyle w:val="Tpico3"/>
      </w:pPr>
      <w:r w:rsidRPr="00621C9E">
        <w:t xml:space="preserve">Indicar os anexos do Anteprojeto? </w:t>
      </w:r>
    </w:p>
    <w:p w14:paraId="749C51C0" w14:textId="34F6CA3B" w:rsidR="00C96341" w:rsidRPr="00621C9E" w:rsidRDefault="00806025" w:rsidP="008F3161">
      <w:pPr>
        <w:pStyle w:val="Expandido"/>
        <w:rPr>
          <w:color w:val="auto"/>
          <w:sz w:val="22"/>
        </w:rPr>
      </w:pPr>
      <w:r w:rsidRPr="00621C9E">
        <w:rPr>
          <w:color w:val="auto"/>
          <w:sz w:val="22"/>
        </w:rPr>
        <w:t>Não se aplica</w:t>
      </w:r>
      <w:r w:rsidR="008F3161" w:rsidRPr="00621C9E">
        <w:rPr>
          <w:color w:val="auto"/>
          <w:sz w:val="22"/>
        </w:rPr>
        <w:t>.</w:t>
      </w:r>
    </w:p>
    <w:p w14:paraId="31B7EB4B" w14:textId="75DCC796" w:rsidR="00C96341" w:rsidRPr="00621C9E" w:rsidRDefault="00473D0D" w:rsidP="00473D0D">
      <w:pPr>
        <w:pStyle w:val="Quebras"/>
        <w:rPr>
          <w:color w:val="auto"/>
        </w:rPr>
      </w:pPr>
      <w:r w:rsidRPr="00621C9E">
        <w:rPr>
          <w:color w:val="auto"/>
        </w:rPr>
        <w:t xml:space="preserve">   </w:t>
      </w:r>
    </w:p>
    <w:p w14:paraId="314331B8" w14:textId="20066E08" w:rsidR="00124CCF" w:rsidRPr="00621C9E" w:rsidRDefault="00124CCF" w:rsidP="00473D0D">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p>
    <w:p w14:paraId="2CBF4010" w14:textId="32B928ED" w:rsidR="00C96341" w:rsidRPr="00621C9E" w:rsidRDefault="00124CCF" w:rsidP="00124CCF">
      <w:pPr>
        <w:pStyle w:val="Tpico3"/>
      </w:pPr>
      <w:r w:rsidRPr="00621C9E">
        <w:t xml:space="preserve">Inserir os anexos do Projeto Básico? </w:t>
      </w:r>
    </w:p>
    <w:p w14:paraId="4B431CD6" w14:textId="77777777" w:rsidR="00806025" w:rsidRPr="00621C9E" w:rsidRDefault="00806025" w:rsidP="00806025">
      <w:pPr>
        <w:pStyle w:val="Expandido"/>
        <w:rPr>
          <w:color w:val="auto"/>
          <w:sz w:val="22"/>
        </w:rPr>
      </w:pPr>
      <w:r w:rsidRPr="00621C9E">
        <w:rPr>
          <w:color w:val="auto"/>
          <w:sz w:val="22"/>
        </w:rPr>
        <w:t>Os documentos em questão encontram-se apensados a este projeto básico, conferindo-lhe, desta forma, um projeto executivo. Certificamos o atendendo previstas no art. 45 da Lei nº 14.133/2021, sempre que pertinentes:</w:t>
      </w:r>
    </w:p>
    <w:p w14:paraId="68B623CB" w14:textId="77777777" w:rsidR="00806025" w:rsidRPr="00621C9E" w:rsidRDefault="00806025" w:rsidP="00806025">
      <w:pPr>
        <w:pStyle w:val="Expandido"/>
        <w:rPr>
          <w:color w:val="auto"/>
          <w:sz w:val="22"/>
        </w:rPr>
      </w:pPr>
    </w:p>
    <w:p w14:paraId="2A3AABE9" w14:textId="798D8EA6" w:rsidR="00581DD5" w:rsidRPr="00621C9E" w:rsidRDefault="00CD686D" w:rsidP="0058299B">
      <w:pPr>
        <w:pStyle w:val="Expandido"/>
        <w:numPr>
          <w:ilvl w:val="0"/>
          <w:numId w:val="38"/>
        </w:numPr>
        <w:rPr>
          <w:color w:val="auto"/>
          <w:sz w:val="22"/>
        </w:rPr>
      </w:pPr>
      <w:r w:rsidRPr="00621C9E">
        <w:rPr>
          <w:color w:val="auto"/>
          <w:sz w:val="22"/>
        </w:rPr>
        <w:t>C</w:t>
      </w:r>
      <w:r w:rsidR="00581DD5" w:rsidRPr="00621C9E">
        <w:rPr>
          <w:color w:val="auto"/>
          <w:sz w:val="22"/>
        </w:rPr>
        <w:t>anteiro da Av. do Jardim Califórnia (</w:t>
      </w:r>
      <w:r w:rsidR="0058299B" w:rsidRPr="00621C9E">
        <w:rPr>
          <w:color w:val="auto"/>
          <w:sz w:val="22"/>
        </w:rPr>
        <w:t>01/01</w:t>
      </w:r>
      <w:r w:rsidR="00581DD5" w:rsidRPr="00621C9E">
        <w:rPr>
          <w:color w:val="auto"/>
          <w:sz w:val="22"/>
        </w:rPr>
        <w:t>);</w:t>
      </w:r>
    </w:p>
    <w:p w14:paraId="69DC537F" w14:textId="7C875AAD" w:rsidR="00581DD5" w:rsidRPr="00621C9E" w:rsidRDefault="00CD686D" w:rsidP="0058299B">
      <w:pPr>
        <w:pStyle w:val="Expandido"/>
        <w:numPr>
          <w:ilvl w:val="0"/>
          <w:numId w:val="38"/>
        </w:numPr>
        <w:rPr>
          <w:color w:val="auto"/>
          <w:sz w:val="22"/>
        </w:rPr>
      </w:pPr>
      <w:r w:rsidRPr="00621C9E">
        <w:rPr>
          <w:color w:val="auto"/>
          <w:sz w:val="22"/>
        </w:rPr>
        <w:t xml:space="preserve">Rotatória da via de acesso avenida Octávio Verri com a rua </w:t>
      </w:r>
      <w:proofErr w:type="spellStart"/>
      <w:r w:rsidRPr="00621C9E">
        <w:rPr>
          <w:color w:val="auto"/>
          <w:sz w:val="22"/>
        </w:rPr>
        <w:t>Alexandrinha</w:t>
      </w:r>
      <w:proofErr w:type="spellEnd"/>
      <w:r w:rsidRPr="00621C9E">
        <w:rPr>
          <w:color w:val="auto"/>
          <w:sz w:val="22"/>
        </w:rPr>
        <w:t xml:space="preserve"> Coelho Santos - Jardim Canaã (</w:t>
      </w:r>
      <w:r w:rsidR="0058299B" w:rsidRPr="00621C9E">
        <w:rPr>
          <w:color w:val="auto"/>
          <w:sz w:val="22"/>
        </w:rPr>
        <w:t>01/01</w:t>
      </w:r>
      <w:r w:rsidRPr="00621C9E">
        <w:rPr>
          <w:color w:val="auto"/>
          <w:sz w:val="22"/>
        </w:rPr>
        <w:t>);</w:t>
      </w:r>
    </w:p>
    <w:p w14:paraId="66F1470D" w14:textId="16FEFF95" w:rsidR="00CD686D" w:rsidRPr="00621C9E" w:rsidRDefault="00CD686D" w:rsidP="0058299B">
      <w:pPr>
        <w:pStyle w:val="Expandido"/>
        <w:numPr>
          <w:ilvl w:val="0"/>
          <w:numId w:val="38"/>
        </w:numPr>
        <w:rPr>
          <w:color w:val="auto"/>
          <w:sz w:val="22"/>
        </w:rPr>
      </w:pPr>
      <w:r w:rsidRPr="00621C9E">
        <w:rPr>
          <w:color w:val="auto"/>
          <w:sz w:val="22"/>
        </w:rPr>
        <w:t>Retorno do canteiro central da avenida José Escudeiro - Jardim Boa Vista (</w:t>
      </w:r>
      <w:r w:rsidR="0058299B" w:rsidRPr="00621C9E">
        <w:rPr>
          <w:color w:val="auto"/>
          <w:sz w:val="22"/>
        </w:rPr>
        <w:t>01/01</w:t>
      </w:r>
      <w:r w:rsidRPr="00621C9E">
        <w:rPr>
          <w:color w:val="auto"/>
          <w:sz w:val="22"/>
        </w:rPr>
        <w:t>);</w:t>
      </w:r>
    </w:p>
    <w:p w14:paraId="1108617C" w14:textId="352AF585" w:rsidR="00581DD5" w:rsidRPr="00621C9E" w:rsidRDefault="00CD686D" w:rsidP="0058299B">
      <w:pPr>
        <w:pStyle w:val="Expandido"/>
        <w:numPr>
          <w:ilvl w:val="0"/>
          <w:numId w:val="38"/>
        </w:numPr>
        <w:rPr>
          <w:color w:val="auto"/>
          <w:sz w:val="22"/>
        </w:rPr>
      </w:pPr>
      <w:r w:rsidRPr="00621C9E">
        <w:rPr>
          <w:color w:val="auto"/>
          <w:sz w:val="22"/>
        </w:rPr>
        <w:t xml:space="preserve">Rotatória na rua Dr. </w:t>
      </w:r>
      <w:proofErr w:type="spellStart"/>
      <w:r w:rsidRPr="00621C9E">
        <w:rPr>
          <w:color w:val="auto"/>
          <w:sz w:val="22"/>
        </w:rPr>
        <w:t>Olidair</w:t>
      </w:r>
      <w:proofErr w:type="spellEnd"/>
      <w:r w:rsidRPr="00621C9E">
        <w:rPr>
          <w:color w:val="auto"/>
          <w:sz w:val="22"/>
        </w:rPr>
        <w:t xml:space="preserve"> Ambrósio com a avenida Major Francisco Pereira da Costa - Jardim São Francisco (01</w:t>
      </w:r>
      <w:r w:rsidR="0058299B" w:rsidRPr="00621C9E">
        <w:rPr>
          <w:color w:val="auto"/>
          <w:sz w:val="22"/>
        </w:rPr>
        <w:t>/01)</w:t>
      </w:r>
      <w:r w:rsidRPr="00621C9E">
        <w:rPr>
          <w:color w:val="auto"/>
          <w:sz w:val="22"/>
        </w:rPr>
        <w:t>;</w:t>
      </w:r>
    </w:p>
    <w:p w14:paraId="38FF1833" w14:textId="074230BE" w:rsidR="00A44701" w:rsidRPr="00621C9E" w:rsidRDefault="00A44701" w:rsidP="0058299B">
      <w:pPr>
        <w:pStyle w:val="Expandido"/>
        <w:numPr>
          <w:ilvl w:val="0"/>
          <w:numId w:val="38"/>
        </w:numPr>
        <w:rPr>
          <w:color w:val="auto"/>
          <w:sz w:val="22"/>
        </w:rPr>
      </w:pPr>
      <w:r w:rsidRPr="00621C9E">
        <w:rPr>
          <w:color w:val="auto"/>
          <w:sz w:val="22"/>
        </w:rPr>
        <w:t xml:space="preserve">Cul-de-sac na rua Olívio Curto - Residencial Salomão </w:t>
      </w:r>
      <w:proofErr w:type="spellStart"/>
      <w:r w:rsidRPr="00621C9E">
        <w:rPr>
          <w:color w:val="auto"/>
          <w:sz w:val="22"/>
        </w:rPr>
        <w:t>Zatiti</w:t>
      </w:r>
      <w:proofErr w:type="spellEnd"/>
      <w:r w:rsidRPr="00621C9E">
        <w:rPr>
          <w:color w:val="auto"/>
          <w:sz w:val="22"/>
        </w:rPr>
        <w:t xml:space="preserve"> (</w:t>
      </w:r>
      <w:r w:rsidR="0058299B" w:rsidRPr="00621C9E">
        <w:rPr>
          <w:color w:val="auto"/>
          <w:sz w:val="22"/>
        </w:rPr>
        <w:t>01/01</w:t>
      </w:r>
      <w:r w:rsidRPr="00621C9E">
        <w:rPr>
          <w:color w:val="auto"/>
          <w:sz w:val="22"/>
        </w:rPr>
        <w:t>)</w:t>
      </w:r>
      <w:r w:rsidR="0058299B" w:rsidRPr="00621C9E">
        <w:rPr>
          <w:color w:val="auto"/>
          <w:sz w:val="22"/>
        </w:rPr>
        <w:t>;</w:t>
      </w:r>
    </w:p>
    <w:p w14:paraId="14A23219" w14:textId="22B7039A" w:rsidR="00806025" w:rsidRPr="00621C9E" w:rsidRDefault="00806025" w:rsidP="0058299B">
      <w:pPr>
        <w:pStyle w:val="Expandido"/>
        <w:numPr>
          <w:ilvl w:val="0"/>
          <w:numId w:val="38"/>
        </w:numPr>
        <w:rPr>
          <w:color w:val="auto"/>
          <w:sz w:val="22"/>
        </w:rPr>
      </w:pPr>
      <w:r w:rsidRPr="00621C9E">
        <w:rPr>
          <w:color w:val="auto"/>
          <w:sz w:val="22"/>
        </w:rPr>
        <w:t>Memória de Cálculo;</w:t>
      </w:r>
    </w:p>
    <w:p w14:paraId="2D68A22E" w14:textId="4940965B" w:rsidR="00806025" w:rsidRPr="00621C9E" w:rsidRDefault="00806025" w:rsidP="0058299B">
      <w:pPr>
        <w:pStyle w:val="Expandido"/>
        <w:numPr>
          <w:ilvl w:val="0"/>
          <w:numId w:val="38"/>
        </w:numPr>
        <w:rPr>
          <w:color w:val="auto"/>
          <w:sz w:val="22"/>
        </w:rPr>
      </w:pPr>
      <w:r w:rsidRPr="00621C9E">
        <w:rPr>
          <w:color w:val="auto"/>
          <w:sz w:val="22"/>
        </w:rPr>
        <w:t>Planilha sintética orçamentária;</w:t>
      </w:r>
    </w:p>
    <w:p w14:paraId="222281EC" w14:textId="746AB7B2" w:rsidR="00806025" w:rsidRPr="00621C9E" w:rsidRDefault="00806025" w:rsidP="0058299B">
      <w:pPr>
        <w:pStyle w:val="Expandido"/>
        <w:numPr>
          <w:ilvl w:val="0"/>
          <w:numId w:val="38"/>
        </w:numPr>
        <w:rPr>
          <w:color w:val="auto"/>
          <w:sz w:val="22"/>
        </w:rPr>
      </w:pPr>
      <w:r w:rsidRPr="00621C9E">
        <w:rPr>
          <w:color w:val="auto"/>
          <w:sz w:val="22"/>
        </w:rPr>
        <w:t>Cronograma físico-financeiro;</w:t>
      </w:r>
    </w:p>
    <w:p w14:paraId="07E548A5" w14:textId="41B6AAAF" w:rsidR="00C96341" w:rsidRPr="00621C9E" w:rsidRDefault="0058299B" w:rsidP="0058299B">
      <w:pPr>
        <w:pStyle w:val="Expandido"/>
        <w:numPr>
          <w:ilvl w:val="0"/>
          <w:numId w:val="38"/>
        </w:numPr>
        <w:rPr>
          <w:color w:val="auto"/>
        </w:rPr>
      </w:pPr>
      <w:r w:rsidRPr="00621C9E">
        <w:rPr>
          <w:color w:val="auto"/>
          <w:sz w:val="22"/>
        </w:rPr>
        <w:t>Memorial Descritivo</w:t>
      </w:r>
      <w:r w:rsidR="00806025" w:rsidRPr="00621C9E">
        <w:rPr>
          <w:color w:val="auto"/>
          <w:sz w:val="22"/>
        </w:rPr>
        <w:t>.</w:t>
      </w:r>
      <w:r w:rsidR="00473D0D" w:rsidRPr="00621C9E">
        <w:rPr>
          <w:color w:val="auto"/>
        </w:rPr>
        <w:t xml:space="preserve">    </w:t>
      </w:r>
    </w:p>
    <w:p w14:paraId="57AD9C80" w14:textId="5E7D4C4F" w:rsidR="00124CCF" w:rsidRPr="00621C9E" w:rsidRDefault="00124CCF" w:rsidP="00473D0D">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p>
    <w:p w14:paraId="390804E9" w14:textId="77777777" w:rsidR="00C96341" w:rsidRPr="00621C9E" w:rsidRDefault="00124CCF" w:rsidP="00A6443C">
      <w:pPr>
        <w:pStyle w:val="Tpico1"/>
        <w:rPr>
          <w:color w:val="auto"/>
        </w:rPr>
      </w:pPr>
      <w:r w:rsidRPr="00621C9E">
        <w:rPr>
          <w:color w:val="auto"/>
        </w:rPr>
        <w:t>ESTIMATIVA DO VALOR DA CONTRATAÇÃO</w:t>
      </w:r>
    </w:p>
    <w:p w14:paraId="41E7A92D" w14:textId="78484E43" w:rsidR="00C96341" w:rsidRPr="00621C9E" w:rsidRDefault="00124CCF" w:rsidP="00124CCF">
      <w:pPr>
        <w:pStyle w:val="Tpico2"/>
      </w:pPr>
      <w:r w:rsidRPr="00621C9E">
        <w:t xml:space="preserve">Valor </w:t>
      </w:r>
      <w:r w:rsidR="00C33955" w:rsidRPr="00621C9E">
        <w:t>máximo</w:t>
      </w:r>
      <w:r w:rsidRPr="00621C9E">
        <w:t xml:space="preserve"> total da contratação:  </w:t>
      </w:r>
    </w:p>
    <w:p w14:paraId="7F0467C2" w14:textId="01F76176" w:rsidR="00D17F15" w:rsidRPr="00621C9E" w:rsidRDefault="00CC0A54" w:rsidP="00D17F15">
      <w:pPr>
        <w:pStyle w:val="Explicao"/>
        <w:rPr>
          <w:rStyle w:val="cf01"/>
          <w:color w:val="auto"/>
          <w:sz w:val="22"/>
          <w:szCs w:val="22"/>
        </w:rPr>
      </w:pPr>
      <w:r w:rsidRPr="00621C9E">
        <w:rPr>
          <w:rFonts w:ascii="Segoe UI" w:hAnsi="Segoe UI" w:cs="Segoe UI"/>
          <w:color w:val="auto"/>
          <w:szCs w:val="18"/>
        </w:rPr>
        <w:t xml:space="preserve">O valor estimado da contratação corresponde ao valor global de até </w:t>
      </w:r>
      <w:r w:rsidR="0058299B" w:rsidRPr="00621C9E">
        <w:rPr>
          <w:rFonts w:ascii="Segoe UI" w:hAnsi="Segoe UI" w:cs="Segoe UI"/>
          <w:b/>
          <w:color w:val="auto"/>
          <w:szCs w:val="18"/>
        </w:rPr>
        <w:t>R$  1.533.874,50 (um milhão e quinhentos e trinta e três mil e oitocentos e setenta e quatro reais e cinquenta centavos),</w:t>
      </w:r>
      <w:r w:rsidRPr="00621C9E">
        <w:rPr>
          <w:rFonts w:ascii="Segoe UI" w:hAnsi="Segoe UI" w:cs="Segoe UI"/>
          <w:color w:val="auto"/>
          <w:szCs w:val="18"/>
        </w:rPr>
        <w:t xml:space="preserve"> considerando a planilha sintética orçamentária, orçado com base nos sistemas de custos federais e estaduais oficiais, bem como em pesquisas complementares em site eletrônicos e/ou mercado local para composição de valores, dos itens não constantes em tabelas referencias de domínio de órgão público, previsto e justificada pelo § 2º, artigo 24, do Decreto Municipal nº 8109/2023</w:t>
      </w:r>
      <w:r w:rsidR="00D17F15" w:rsidRPr="00621C9E">
        <w:rPr>
          <w:rStyle w:val="cf01"/>
          <w:color w:val="auto"/>
          <w:sz w:val="22"/>
          <w:szCs w:val="22"/>
        </w:rPr>
        <w:t>.</w:t>
      </w:r>
    </w:p>
    <w:p w14:paraId="670D6BB2" w14:textId="77777777" w:rsidR="00D17F15" w:rsidRPr="00621C9E" w:rsidRDefault="00D17F15" w:rsidP="00D17F15">
      <w:pPr>
        <w:pStyle w:val="Explicao"/>
        <w:rPr>
          <w:rStyle w:val="cf01"/>
          <w:color w:val="auto"/>
          <w:sz w:val="22"/>
          <w:szCs w:val="22"/>
        </w:rPr>
      </w:pPr>
    </w:p>
    <w:p w14:paraId="35313B0B" w14:textId="77777777" w:rsidR="0006669F" w:rsidRPr="00621C9E" w:rsidRDefault="0006669F" w:rsidP="0006669F">
      <w:pPr>
        <w:pStyle w:val="Explicao"/>
        <w:rPr>
          <w:rStyle w:val="cf01"/>
          <w:color w:val="auto"/>
          <w:sz w:val="22"/>
          <w:szCs w:val="22"/>
        </w:rPr>
      </w:pPr>
      <w:bookmarkStart w:id="27" w:name="_Hlk225951702"/>
      <w:r w:rsidRPr="00621C9E">
        <w:rPr>
          <w:rStyle w:val="cf01"/>
          <w:color w:val="auto"/>
          <w:sz w:val="22"/>
          <w:szCs w:val="22"/>
        </w:rPr>
        <w:lastRenderedPageBreak/>
        <w:t>Para a composição dos custos, foram utilizadas, além da tabela SINAPI, referências provenientes de tabelas elaboradas por órgãos públicos especializados, o que confere maior confiabilidade aos preços adotados, refletindo adequadamente as condições atuais de mercado.</w:t>
      </w:r>
    </w:p>
    <w:p w14:paraId="3CB2DE80" w14:textId="77777777" w:rsidR="0006669F" w:rsidRPr="00621C9E" w:rsidRDefault="0006669F" w:rsidP="0006669F">
      <w:pPr>
        <w:pStyle w:val="Explicao"/>
        <w:rPr>
          <w:rStyle w:val="cf01"/>
          <w:color w:val="auto"/>
          <w:sz w:val="22"/>
          <w:szCs w:val="22"/>
        </w:rPr>
      </w:pPr>
    </w:p>
    <w:p w14:paraId="78C5D939" w14:textId="1059E4BC" w:rsidR="00D17F15" w:rsidRPr="00621C9E" w:rsidRDefault="0006669F" w:rsidP="0006669F">
      <w:pPr>
        <w:pStyle w:val="Explicao"/>
        <w:rPr>
          <w:rStyle w:val="cf01"/>
          <w:color w:val="auto"/>
          <w:sz w:val="22"/>
          <w:szCs w:val="22"/>
        </w:rPr>
      </w:pPr>
      <w:r w:rsidRPr="00621C9E">
        <w:rPr>
          <w:rStyle w:val="cf01"/>
          <w:color w:val="auto"/>
          <w:sz w:val="22"/>
          <w:szCs w:val="22"/>
        </w:rPr>
        <w:t>No que se refere às cotações, quando necessário, são realizadas três pesquisas de mercado, adotando-se a mediana dos valores obtidos como critério para a composição dos preços dos serviços. Tal metodologia assegura maior equilíbrio e fidedignidade na estimativa, não acarretando prejuízos ao erário.</w:t>
      </w:r>
    </w:p>
    <w:bookmarkEnd w:id="27"/>
    <w:p w14:paraId="696F5297" w14:textId="72AB856E" w:rsidR="00C96341" w:rsidRPr="00621C9E" w:rsidRDefault="00473D0D" w:rsidP="00473D0D">
      <w:pPr>
        <w:pStyle w:val="Quebras"/>
        <w:rPr>
          <w:color w:val="auto"/>
        </w:rPr>
      </w:pPr>
      <w:r w:rsidRPr="00621C9E">
        <w:rPr>
          <w:color w:val="auto"/>
        </w:rPr>
        <w:t xml:space="preserve">    </w:t>
      </w:r>
      <w:r w:rsidR="00124CCF" w:rsidRPr="00621C9E">
        <w:rPr>
          <w:color w:val="auto"/>
        </w:rPr>
        <w:t xml:space="preserve"> </w:t>
      </w:r>
    </w:p>
    <w:p w14:paraId="5684FBD1" w14:textId="087E1EC6" w:rsidR="00124CCF" w:rsidRPr="00621C9E" w:rsidRDefault="00124CCF" w:rsidP="00473D0D">
      <w:pPr>
        <w:pStyle w:val="Quebras"/>
        <w:rPr>
          <w:color w:val="auto"/>
        </w:rPr>
        <w:sectPr w:rsidR="00124CCF" w:rsidRPr="00621C9E" w:rsidSect="001B3BFF">
          <w:type w:val="continuous"/>
          <w:pgSz w:w="11906" w:h="16838" w:code="9"/>
          <w:pgMar w:top="1418" w:right="1134" w:bottom="1134" w:left="1418" w:header="113" w:footer="454" w:gutter="0"/>
          <w:cols w:space="708"/>
          <w:docGrid w:linePitch="360"/>
        </w:sectPr>
      </w:pPr>
    </w:p>
    <w:p w14:paraId="6570A049" w14:textId="035169B7" w:rsidR="00C96341" w:rsidRPr="00621C9E" w:rsidRDefault="00124CCF" w:rsidP="00124CCF">
      <w:pPr>
        <w:pStyle w:val="Tpico2"/>
      </w:pPr>
      <w:r w:rsidRPr="00621C9E">
        <w:t>Data da conclusão da formação de preço</w:t>
      </w:r>
      <w:r w:rsidRPr="00621C9E">
        <w:rPr>
          <w:b w:val="0"/>
          <w:bCs w:val="0"/>
        </w:rPr>
        <w:t xml:space="preserve">: </w:t>
      </w:r>
    </w:p>
    <w:p w14:paraId="610729F8" w14:textId="0BEC8FCB" w:rsidR="00C96341" w:rsidRPr="00621C9E" w:rsidRDefault="00000000" w:rsidP="00ED4EC5">
      <w:pPr>
        <w:spacing w:before="240" w:after="240" w:line="288" w:lineRule="auto"/>
        <w:rPr>
          <w:i/>
        </w:rPr>
      </w:pPr>
      <w:sdt>
        <w:sdtPr>
          <w:rPr>
            <w:i/>
          </w:rPr>
          <w:id w:val="278156198"/>
          <w:date w:fullDate="2026-01-20T00:00:00Z">
            <w:dateFormat w:val="d' de 'MMMM' de 'yyyy"/>
            <w:lid w:val="pt-BR"/>
            <w:storeMappedDataAs w:val="dateTime"/>
            <w:calendar w:val="gregorian"/>
          </w:date>
        </w:sdtPr>
        <w:sdtContent>
          <w:r w:rsidR="0058299B" w:rsidRPr="00621C9E">
            <w:rPr>
              <w:i/>
            </w:rPr>
            <w:t>20 de janeiro de 2026</w:t>
          </w:r>
        </w:sdtContent>
      </w:sdt>
      <w:r w:rsidR="00124CCF" w:rsidRPr="00621C9E">
        <w:rPr>
          <w:i/>
        </w:rPr>
        <w:t>.</w:t>
      </w:r>
    </w:p>
    <w:p w14:paraId="7B2462CA" w14:textId="77777777" w:rsidR="00C96341" w:rsidRPr="00621C9E" w:rsidRDefault="00124CCF" w:rsidP="00124CCF">
      <w:pPr>
        <w:pStyle w:val="Tpico2"/>
      </w:pPr>
      <w:r w:rsidRPr="00621C9E">
        <w:t xml:space="preserve">O preço de referência será sigiloso no processo?  </w:t>
      </w:r>
    </w:p>
    <w:p w14:paraId="447A2766" w14:textId="0D8869C8" w:rsidR="00C96341" w:rsidRPr="00621C9E" w:rsidRDefault="00000000" w:rsidP="00124CCF">
      <w:pPr>
        <w:spacing w:before="0" w:after="0" w:line="240" w:lineRule="auto"/>
      </w:pPr>
      <w:sdt>
        <w:sdtPr>
          <w:rPr>
            <w:rFonts w:ascii="MS Gothic" w:eastAsia="MS Gothic" w:hAnsi="MS Gothic" w:hint="eastAsia"/>
            <w:sz w:val="40"/>
          </w:rPr>
          <w:id w:val="-1502345235"/>
          <w14:checkbox>
            <w14:checked w14:val="0"/>
            <w14:checkedState w14:val="2612" w14:font="MS Gothic"/>
            <w14:uncheckedState w14:val="2610" w14:font="MS Gothic"/>
          </w14:checkbox>
        </w:sdtPr>
        <w:sdtContent>
          <w:r w:rsidR="002F4BBB" w:rsidRPr="00621C9E">
            <w:rPr>
              <w:rFonts w:ascii="MS Gothic" w:eastAsia="MS Gothic" w:hAnsi="MS Gothic" w:hint="eastAsia"/>
              <w:sz w:val="40"/>
            </w:rPr>
            <w:t>☐</w:t>
          </w:r>
        </w:sdtContent>
      </w:sdt>
      <w:r w:rsidR="002F4BBB" w:rsidRPr="00621C9E">
        <w:t xml:space="preserve"> Sim      </w:t>
      </w:r>
      <w:sdt>
        <w:sdtPr>
          <w:rPr>
            <w:rFonts w:ascii="MS Gothic" w:eastAsia="MS Gothic" w:hAnsi="MS Gothic" w:hint="eastAsia"/>
            <w:sz w:val="40"/>
          </w:rPr>
          <w:id w:val="1668905340"/>
          <w14:checkbox>
            <w14:checked w14:val="1"/>
            <w14:checkedState w14:val="2612" w14:font="MS Gothic"/>
            <w14:uncheckedState w14:val="2610" w14:font="MS Gothic"/>
          </w14:checkbox>
        </w:sdtPr>
        <w:sdtContent>
          <w:r w:rsidR="00806025" w:rsidRPr="00621C9E">
            <w:rPr>
              <w:rFonts w:ascii="MS Gothic" w:eastAsia="MS Gothic" w:hAnsi="MS Gothic" w:hint="eastAsia"/>
              <w:sz w:val="40"/>
            </w:rPr>
            <w:t>☒</w:t>
          </w:r>
        </w:sdtContent>
      </w:sdt>
      <w:r w:rsidR="002F4BBB" w:rsidRPr="00621C9E">
        <w:t xml:space="preserve"> Não</w:t>
      </w:r>
      <w:r w:rsidR="00124CCF" w:rsidRPr="00621C9E">
        <w:t xml:space="preserve">    </w:t>
      </w:r>
    </w:p>
    <w:p w14:paraId="339A911A" w14:textId="3921D8F7" w:rsidR="00124CCF" w:rsidRPr="00621C9E" w:rsidRDefault="00124CCF" w:rsidP="00124CCF">
      <w:pPr>
        <w:spacing w:before="0" w:after="0" w:line="240" w:lineRule="auto"/>
        <w:rPr>
          <w:i/>
          <w:sz w:val="2"/>
        </w:rPr>
        <w:sectPr w:rsidR="00124CCF" w:rsidRPr="00621C9E" w:rsidSect="001B3BFF">
          <w:type w:val="continuous"/>
          <w:pgSz w:w="11906" w:h="16838" w:code="9"/>
          <w:pgMar w:top="1418" w:right="1134" w:bottom="1134" w:left="1418" w:header="113" w:footer="454" w:gutter="0"/>
          <w:cols w:space="708"/>
          <w:docGrid w:linePitch="360"/>
        </w:sectPr>
      </w:pPr>
      <w:r w:rsidRPr="00621C9E">
        <w:rPr>
          <w:i/>
        </w:rPr>
        <w:t xml:space="preserve"> </w:t>
      </w:r>
    </w:p>
    <w:p w14:paraId="3745F515" w14:textId="77777777" w:rsidR="00C96341" w:rsidRPr="00621C9E" w:rsidRDefault="00124CCF" w:rsidP="00A6443C">
      <w:pPr>
        <w:pStyle w:val="Tpico1"/>
        <w:rPr>
          <w:color w:val="auto"/>
        </w:rPr>
      </w:pPr>
      <w:r w:rsidRPr="00621C9E">
        <w:rPr>
          <w:color w:val="auto"/>
        </w:rPr>
        <w:t>ADEQUAÇÃO ORÇAMENTÁRIA</w:t>
      </w:r>
    </w:p>
    <w:p w14:paraId="24242976" w14:textId="77777777" w:rsidR="00C96341" w:rsidRPr="00621C9E" w:rsidRDefault="00124CCF" w:rsidP="00124CCF">
      <w:pPr>
        <w:pStyle w:val="Tpico2"/>
      </w:pPr>
      <w:r w:rsidRPr="00621C9E">
        <w:t>Previsão orçamentária para a contratação</w:t>
      </w:r>
    </w:p>
    <w:p w14:paraId="0DFB6EA6" w14:textId="5B1F3C32" w:rsidR="003F6146" w:rsidRPr="00621C9E" w:rsidRDefault="003F6146" w:rsidP="003F6146">
      <w:pPr>
        <w:pStyle w:val="Expandido"/>
        <w:rPr>
          <w:color w:val="auto"/>
          <w:sz w:val="22"/>
        </w:rPr>
      </w:pPr>
      <w:r w:rsidRPr="00621C9E">
        <w:rPr>
          <w:color w:val="auto"/>
          <w:sz w:val="22"/>
        </w:rPr>
        <w:t>Existe previsão orçamentária.</w:t>
      </w:r>
    </w:p>
    <w:p w14:paraId="0173FE04" w14:textId="65513AC4" w:rsidR="00C96341" w:rsidRPr="00621C9E" w:rsidRDefault="00124CCF" w:rsidP="00124CCF">
      <w:pPr>
        <w:pStyle w:val="Tpico2"/>
      </w:pPr>
      <w:r w:rsidRPr="00621C9E">
        <w:t xml:space="preserve">Rubrica orçamentária para a contratação </w:t>
      </w:r>
    </w:p>
    <w:p w14:paraId="06EFCC50" w14:textId="5B85D77D" w:rsidR="003F6146" w:rsidRPr="00621C9E" w:rsidRDefault="003F6146" w:rsidP="003F6146">
      <w:pPr>
        <w:pStyle w:val="Expandido"/>
        <w:rPr>
          <w:color w:val="auto"/>
          <w:sz w:val="22"/>
        </w:rPr>
      </w:pPr>
      <w:r w:rsidRPr="00621C9E">
        <w:rPr>
          <w:color w:val="auto"/>
          <w:sz w:val="22"/>
        </w:rPr>
        <w:t xml:space="preserve">Dotação Orçamentária: </w:t>
      </w:r>
      <w:r w:rsidR="0058299B" w:rsidRPr="00621C9E">
        <w:rPr>
          <w:color w:val="auto"/>
          <w:sz w:val="22"/>
        </w:rPr>
        <w:t>577</w:t>
      </w:r>
      <w:r w:rsidRPr="00621C9E">
        <w:rPr>
          <w:color w:val="auto"/>
          <w:sz w:val="22"/>
        </w:rPr>
        <w:t xml:space="preserve"> – Vínculo: </w:t>
      </w:r>
      <w:r w:rsidR="00D17F15" w:rsidRPr="00621C9E">
        <w:rPr>
          <w:color w:val="auto"/>
          <w:sz w:val="22"/>
        </w:rPr>
        <w:t>01.11</w:t>
      </w:r>
      <w:r w:rsidRPr="00621C9E">
        <w:rPr>
          <w:color w:val="auto"/>
          <w:sz w:val="22"/>
        </w:rPr>
        <w:t>0.0000.</w:t>
      </w:r>
    </w:p>
    <w:p w14:paraId="13329625" w14:textId="77777777" w:rsidR="0029781C" w:rsidRPr="00621C9E" w:rsidRDefault="0029781C" w:rsidP="0029781C">
      <w:pPr>
        <w:pStyle w:val="Quebras"/>
        <w:rPr>
          <w:color w:val="auto"/>
        </w:rPr>
        <w:sectPr w:rsidR="0029781C" w:rsidRPr="00621C9E" w:rsidSect="001B3BFF">
          <w:type w:val="continuous"/>
          <w:pgSz w:w="11906" w:h="16838" w:code="9"/>
          <w:pgMar w:top="1418" w:right="1134" w:bottom="1134" w:left="1418" w:header="113" w:footer="454" w:gutter="0"/>
          <w:cols w:space="708"/>
          <w:docGrid w:linePitch="360"/>
        </w:sectPr>
      </w:pPr>
      <w:r w:rsidRPr="00621C9E">
        <w:rPr>
          <w:color w:val="auto"/>
        </w:rPr>
        <w:t xml:space="preserve">    </w:t>
      </w:r>
    </w:p>
    <w:p w14:paraId="474FB0F1" w14:textId="72A8675C" w:rsidR="005168DA" w:rsidRPr="00621C9E" w:rsidRDefault="005168DA" w:rsidP="005168DA">
      <w:pPr>
        <w:pStyle w:val="Tpico1"/>
        <w:rPr>
          <w:color w:val="auto"/>
        </w:rPr>
      </w:pPr>
      <w:r w:rsidRPr="00621C9E">
        <w:rPr>
          <w:color w:val="auto"/>
        </w:rPr>
        <w:t>APROVAÇÃO</w:t>
      </w:r>
    </w:p>
    <w:p w14:paraId="4E04E87E" w14:textId="4E0AD09A" w:rsidR="00CD35ED" w:rsidRPr="00621C9E" w:rsidRDefault="00CD35ED" w:rsidP="00CD35ED">
      <w:r w:rsidRPr="00621C9E">
        <w:rPr>
          <w:i/>
        </w:rPr>
        <w:t xml:space="preserve">Sertãozinho - SP, </w:t>
      </w:r>
      <w:sdt>
        <w:sdtPr>
          <w:rPr>
            <w:i/>
          </w:rPr>
          <w:id w:val="1276061628"/>
          <w:date w:fullDate="2026-03-23T00:00:00Z">
            <w:dateFormat w:val="d' de 'MMMM' de 'yyyy"/>
            <w:lid w:val="pt-BR"/>
            <w:storeMappedDataAs w:val="dateTime"/>
            <w:calendar w:val="gregorian"/>
          </w:date>
        </w:sdtPr>
        <w:sdtContent>
          <w:r w:rsidR="003E4BDD" w:rsidRPr="00621C9E">
            <w:rPr>
              <w:i/>
            </w:rPr>
            <w:t>23 de março de 2026</w:t>
          </w:r>
        </w:sdtContent>
      </w:sdt>
      <w:r w:rsidRPr="00621C9E">
        <w:rPr>
          <w:i/>
        </w:rPr>
        <w:t>.</w:t>
      </w:r>
      <w:bookmarkStart w:id="28" w:name="_Hlk130224926"/>
      <w:bookmarkStart w:id="29" w:name="_Hlk130227388"/>
    </w:p>
    <w:bookmarkEnd w:id="0"/>
    <w:bookmarkEnd w:id="28"/>
    <w:bookmarkEnd w:id="29"/>
    <w:p w14:paraId="62BB208D" w14:textId="6B93B124" w:rsidR="003F6146" w:rsidRPr="00621C9E" w:rsidRDefault="003F6146" w:rsidP="003F6146">
      <w:pPr>
        <w:spacing w:before="0" w:beforeAutospacing="1" w:after="0" w:afterAutospacing="1" w:line="240" w:lineRule="auto"/>
        <w:ind w:left="1701"/>
        <w:rPr>
          <w:rFonts w:ascii="Segoe UI" w:hAnsi="Segoe UI" w:cs="Segoe UI"/>
          <w:sz w:val="22"/>
          <w:szCs w:val="18"/>
        </w:rPr>
      </w:pPr>
      <w:r w:rsidRPr="00621C9E">
        <w:rPr>
          <w:rFonts w:ascii="Segoe UI" w:hAnsi="Segoe UI" w:cs="Segoe UI"/>
          <w:sz w:val="22"/>
          <w:szCs w:val="18"/>
        </w:rPr>
        <w:t xml:space="preserve">Certificamos que o projeto básico do processo em tela, atende os requisitos do inciso XXV do Art. 6º da Lei nº 14.133/2021, e aos requisitos da OT IBR 01/2006 seguindo os modelos de a Circular 18/2024, com elementos em conformidade com </w:t>
      </w:r>
      <w:r w:rsidRPr="00621C9E">
        <w:rPr>
          <w:rFonts w:ascii="Segoe UI" w:hAnsi="Segoe UI" w:cs="Segoe UI"/>
          <w:b/>
          <w:sz w:val="22"/>
          <w:szCs w:val="18"/>
        </w:rPr>
        <w:t>todas as características legais e sustentáveis cabíveis a esta contratação.</w:t>
      </w:r>
    </w:p>
    <w:p w14:paraId="3FDC9B5D" w14:textId="77777777" w:rsidR="003F6146" w:rsidRPr="00621C9E" w:rsidRDefault="003F6146" w:rsidP="003F6146">
      <w:pPr>
        <w:spacing w:before="0" w:after="0" w:line="240" w:lineRule="auto"/>
        <w:ind w:left="1701"/>
        <w:rPr>
          <w:rFonts w:ascii="Segoe UI" w:hAnsi="Segoe UI" w:cs="Segoe UI"/>
          <w:sz w:val="22"/>
          <w:szCs w:val="22"/>
        </w:rPr>
      </w:pPr>
      <w:r w:rsidRPr="00621C9E">
        <w:rPr>
          <w:rFonts w:ascii="Segoe UI" w:hAnsi="Segoe UI" w:cs="Segoe UI"/>
          <w:sz w:val="22"/>
          <w:szCs w:val="18"/>
        </w:rPr>
        <w:t>As secretarias em questão expressam sua contínua prontidão para acolher as diretrizes advindas tanto do parecer jurídico quanto do Departamento de Licitações e de quaisquer outros setores interessados no objeto desta contratação.</w:t>
      </w:r>
    </w:p>
    <w:p w14:paraId="128EC401" w14:textId="77777777" w:rsidR="003F6146" w:rsidRPr="00621C9E" w:rsidRDefault="003F6146" w:rsidP="003F6146">
      <w:pPr>
        <w:spacing w:before="0" w:after="0" w:line="240" w:lineRule="auto"/>
        <w:ind w:left="1701"/>
        <w:jc w:val="center"/>
        <w:rPr>
          <w:rFonts w:ascii="Segoe UI" w:hAnsi="Segoe UI" w:cs="Segoe UI"/>
          <w:sz w:val="22"/>
          <w:szCs w:val="22"/>
        </w:rPr>
      </w:pPr>
    </w:p>
    <w:p w14:paraId="08756CEF" w14:textId="77777777" w:rsidR="00C00872" w:rsidRPr="00621C9E" w:rsidRDefault="00C00872" w:rsidP="003F6146">
      <w:pPr>
        <w:spacing w:before="0" w:after="0" w:line="240" w:lineRule="auto"/>
        <w:ind w:left="1701"/>
        <w:jc w:val="center"/>
        <w:rPr>
          <w:rFonts w:ascii="Segoe UI" w:hAnsi="Segoe UI" w:cs="Segoe UI"/>
          <w:sz w:val="22"/>
          <w:szCs w:val="22"/>
        </w:rPr>
      </w:pPr>
    </w:p>
    <w:p w14:paraId="36A8A87B" w14:textId="77777777" w:rsidR="00131933" w:rsidRPr="00621C9E" w:rsidRDefault="00131933" w:rsidP="003F6146">
      <w:pPr>
        <w:spacing w:before="0" w:after="0" w:line="240" w:lineRule="auto"/>
        <w:ind w:left="1701"/>
        <w:jc w:val="center"/>
        <w:rPr>
          <w:rFonts w:ascii="Segoe UI" w:hAnsi="Segoe UI" w:cs="Segoe UI"/>
          <w:sz w:val="22"/>
          <w:szCs w:val="22"/>
        </w:rPr>
      </w:pPr>
    </w:p>
    <w:p w14:paraId="02A4ED83" w14:textId="77777777" w:rsidR="00942379" w:rsidRPr="00621C9E" w:rsidRDefault="00942379" w:rsidP="003F6146">
      <w:pPr>
        <w:spacing w:before="0" w:after="0" w:line="240" w:lineRule="auto"/>
        <w:ind w:left="1701"/>
        <w:jc w:val="center"/>
        <w:rPr>
          <w:rFonts w:ascii="Segoe UI" w:hAnsi="Segoe UI" w:cs="Segoe UI"/>
          <w:sz w:val="22"/>
          <w:szCs w:val="22"/>
        </w:rPr>
      </w:pPr>
    </w:p>
    <w:p w14:paraId="0C386EE5" w14:textId="77777777" w:rsidR="00942379" w:rsidRPr="00621C9E" w:rsidRDefault="00942379" w:rsidP="003F6146">
      <w:pPr>
        <w:spacing w:before="0" w:after="0" w:line="240" w:lineRule="auto"/>
        <w:ind w:left="1701"/>
        <w:jc w:val="center"/>
        <w:rPr>
          <w:rFonts w:ascii="Segoe UI" w:hAnsi="Segoe UI" w:cs="Segoe UI"/>
          <w:sz w:val="22"/>
          <w:szCs w:val="22"/>
        </w:rPr>
      </w:pPr>
    </w:p>
    <w:p w14:paraId="7C813DE0" w14:textId="77777777" w:rsidR="006E213E" w:rsidRPr="00621C9E" w:rsidRDefault="006E213E" w:rsidP="003F6146">
      <w:pPr>
        <w:spacing w:before="0" w:after="0" w:line="240" w:lineRule="auto"/>
        <w:ind w:left="1701"/>
        <w:jc w:val="center"/>
        <w:rPr>
          <w:rFonts w:ascii="Segoe UI" w:hAnsi="Segoe UI" w:cs="Segoe UI"/>
          <w:sz w:val="22"/>
          <w:szCs w:val="22"/>
        </w:rPr>
      </w:pPr>
    </w:p>
    <w:p w14:paraId="0A0203BA" w14:textId="77777777" w:rsidR="003F6146" w:rsidRPr="00621C9E" w:rsidRDefault="003F6146" w:rsidP="00610898">
      <w:pPr>
        <w:spacing w:before="0" w:after="0" w:line="240" w:lineRule="auto"/>
        <w:rPr>
          <w:rFonts w:ascii="Segoe UI" w:hAnsi="Segoe UI" w:cs="Segoe UI"/>
          <w:sz w:val="22"/>
          <w:szCs w:val="22"/>
        </w:rPr>
      </w:pPr>
    </w:p>
    <w:p w14:paraId="62DC4609" w14:textId="77777777" w:rsidR="0079351C" w:rsidRPr="00621C9E" w:rsidRDefault="0079351C" w:rsidP="00610898">
      <w:pPr>
        <w:spacing w:before="0" w:after="0" w:line="240" w:lineRule="auto"/>
        <w:rPr>
          <w:rFonts w:ascii="Segoe UI" w:hAnsi="Segoe UI" w:cs="Segoe UI"/>
          <w:sz w:val="22"/>
          <w:szCs w:val="22"/>
        </w:rPr>
      </w:pPr>
    </w:p>
    <w:p w14:paraId="5D31DCB9" w14:textId="77777777" w:rsidR="0058299B" w:rsidRPr="00621C9E" w:rsidRDefault="0058299B" w:rsidP="0058299B">
      <w:pPr>
        <w:spacing w:before="0" w:after="0" w:line="240" w:lineRule="auto"/>
        <w:ind w:left="1701"/>
        <w:jc w:val="center"/>
        <w:rPr>
          <w:rFonts w:ascii="Segoe UI" w:hAnsi="Segoe UI" w:cs="Segoe UI"/>
          <w:sz w:val="22"/>
          <w:szCs w:val="22"/>
        </w:rPr>
      </w:pPr>
      <w:r w:rsidRPr="00621C9E">
        <w:rPr>
          <w:rFonts w:ascii="Segoe UI" w:hAnsi="Segoe UI" w:cs="Segoe UI"/>
          <w:sz w:val="22"/>
          <w:szCs w:val="22"/>
        </w:rPr>
        <w:t>___________________________________</w:t>
      </w:r>
    </w:p>
    <w:p w14:paraId="5CED8C3B" w14:textId="77777777" w:rsidR="0058299B" w:rsidRPr="00621C9E" w:rsidRDefault="0058299B" w:rsidP="0058299B">
      <w:pPr>
        <w:spacing w:before="0" w:after="0" w:line="240" w:lineRule="auto"/>
        <w:ind w:left="1701"/>
        <w:jc w:val="center"/>
        <w:rPr>
          <w:rFonts w:ascii="Segoe UI" w:hAnsi="Segoe UI" w:cs="Segoe UI"/>
          <w:sz w:val="22"/>
          <w:szCs w:val="22"/>
        </w:rPr>
      </w:pPr>
      <w:proofErr w:type="spellStart"/>
      <w:r w:rsidRPr="00621C9E">
        <w:rPr>
          <w:rFonts w:ascii="Segoe UI" w:hAnsi="Segoe UI" w:cs="Segoe UI"/>
          <w:sz w:val="22"/>
          <w:szCs w:val="22"/>
        </w:rPr>
        <w:t>Eng°</w:t>
      </w:r>
      <w:proofErr w:type="spellEnd"/>
      <w:r w:rsidRPr="00621C9E">
        <w:rPr>
          <w:rFonts w:ascii="Segoe UI" w:hAnsi="Segoe UI" w:cs="Segoe UI"/>
          <w:sz w:val="22"/>
          <w:szCs w:val="22"/>
        </w:rPr>
        <w:t xml:space="preserve"> Francisco Carlos Sylvestre Júnior</w:t>
      </w:r>
    </w:p>
    <w:p w14:paraId="2029AA46" w14:textId="4080D8D7" w:rsidR="0058299B" w:rsidRPr="00621C9E" w:rsidRDefault="00B54A9A" w:rsidP="0058299B">
      <w:pPr>
        <w:spacing w:before="0" w:after="0" w:line="240" w:lineRule="auto"/>
        <w:ind w:left="1701"/>
        <w:jc w:val="center"/>
        <w:rPr>
          <w:rFonts w:ascii="Segoe UI" w:hAnsi="Segoe UI" w:cs="Segoe UI"/>
          <w:sz w:val="22"/>
          <w:szCs w:val="22"/>
        </w:rPr>
      </w:pPr>
      <w:r w:rsidRPr="00621C9E">
        <w:rPr>
          <w:rFonts w:ascii="Segoe UI" w:hAnsi="Segoe UI" w:cs="Segoe UI"/>
          <w:sz w:val="22"/>
          <w:szCs w:val="22"/>
        </w:rPr>
        <w:tab/>
        <w:t>Coordenadoria d</w:t>
      </w:r>
      <w:r w:rsidR="0058299B" w:rsidRPr="00621C9E">
        <w:rPr>
          <w:rFonts w:ascii="Segoe UI" w:hAnsi="Segoe UI" w:cs="Segoe UI"/>
          <w:sz w:val="22"/>
          <w:szCs w:val="22"/>
        </w:rPr>
        <w:t xml:space="preserve">e Projetos </w:t>
      </w:r>
      <w:r w:rsidRPr="00621C9E">
        <w:rPr>
          <w:rFonts w:ascii="Segoe UI" w:hAnsi="Segoe UI" w:cs="Segoe UI"/>
          <w:sz w:val="22"/>
          <w:szCs w:val="22"/>
        </w:rPr>
        <w:t>d</w:t>
      </w:r>
      <w:r w:rsidR="0058299B" w:rsidRPr="00621C9E">
        <w:rPr>
          <w:rFonts w:ascii="Segoe UI" w:hAnsi="Segoe UI" w:cs="Segoe UI"/>
          <w:sz w:val="22"/>
          <w:szCs w:val="22"/>
        </w:rPr>
        <w:t>e Obras Públicas</w:t>
      </w:r>
    </w:p>
    <w:p w14:paraId="7975F60D" w14:textId="77777777" w:rsidR="0058299B" w:rsidRPr="00621C9E" w:rsidRDefault="0058299B" w:rsidP="0058299B">
      <w:pPr>
        <w:spacing w:before="0" w:after="0" w:line="240" w:lineRule="auto"/>
        <w:ind w:left="1701"/>
        <w:jc w:val="center"/>
        <w:rPr>
          <w:rFonts w:ascii="Segoe UI" w:hAnsi="Segoe UI" w:cs="Segoe UI"/>
          <w:sz w:val="22"/>
          <w:szCs w:val="22"/>
        </w:rPr>
      </w:pPr>
      <w:r w:rsidRPr="00621C9E">
        <w:rPr>
          <w:rFonts w:ascii="Segoe UI" w:hAnsi="Segoe UI" w:cs="Segoe UI"/>
          <w:sz w:val="22"/>
          <w:szCs w:val="22"/>
        </w:rPr>
        <w:t>CREA: 506.922.965-4</w:t>
      </w:r>
    </w:p>
    <w:p w14:paraId="3D6D3A86" w14:textId="77777777" w:rsidR="0058299B" w:rsidRPr="00621C9E" w:rsidRDefault="0058299B" w:rsidP="0058299B">
      <w:pPr>
        <w:spacing w:before="0" w:after="0" w:line="240" w:lineRule="auto"/>
        <w:ind w:left="1701"/>
        <w:jc w:val="center"/>
        <w:rPr>
          <w:rFonts w:ascii="Segoe UI" w:hAnsi="Segoe UI" w:cs="Segoe UI"/>
          <w:sz w:val="22"/>
          <w:szCs w:val="22"/>
        </w:rPr>
      </w:pPr>
    </w:p>
    <w:p w14:paraId="3D078DCB" w14:textId="77777777" w:rsidR="00131933" w:rsidRPr="00621C9E" w:rsidRDefault="00131933" w:rsidP="0058299B">
      <w:pPr>
        <w:spacing w:before="0" w:after="0" w:line="240" w:lineRule="auto"/>
        <w:ind w:left="1701"/>
        <w:jc w:val="center"/>
        <w:rPr>
          <w:rFonts w:ascii="Segoe UI" w:hAnsi="Segoe UI" w:cs="Segoe UI"/>
          <w:sz w:val="22"/>
          <w:szCs w:val="22"/>
        </w:rPr>
      </w:pPr>
    </w:p>
    <w:p w14:paraId="28CC4CE6" w14:textId="77777777" w:rsidR="00131933" w:rsidRPr="00621C9E" w:rsidRDefault="00131933" w:rsidP="0058299B">
      <w:pPr>
        <w:spacing w:before="0" w:after="0" w:line="240" w:lineRule="auto"/>
        <w:ind w:left="1701"/>
        <w:jc w:val="center"/>
        <w:rPr>
          <w:rFonts w:ascii="Segoe UI" w:hAnsi="Segoe UI" w:cs="Segoe UI"/>
          <w:sz w:val="22"/>
          <w:szCs w:val="22"/>
        </w:rPr>
      </w:pPr>
    </w:p>
    <w:p w14:paraId="40AEE7C6" w14:textId="77777777" w:rsidR="00131933" w:rsidRPr="00621C9E" w:rsidRDefault="00131933" w:rsidP="0058299B">
      <w:pPr>
        <w:spacing w:before="0" w:after="0" w:line="240" w:lineRule="auto"/>
        <w:ind w:left="1701"/>
        <w:jc w:val="center"/>
        <w:rPr>
          <w:rFonts w:ascii="Segoe UI" w:hAnsi="Segoe UI" w:cs="Segoe UI"/>
          <w:sz w:val="22"/>
          <w:szCs w:val="22"/>
        </w:rPr>
      </w:pPr>
    </w:p>
    <w:p w14:paraId="0CB8E2EC" w14:textId="77777777" w:rsidR="00ED68F3" w:rsidRPr="00621C9E" w:rsidRDefault="00ED68F3" w:rsidP="0058299B">
      <w:pPr>
        <w:spacing w:before="0" w:after="0" w:line="240" w:lineRule="auto"/>
        <w:ind w:left="1701"/>
        <w:jc w:val="center"/>
        <w:rPr>
          <w:rFonts w:ascii="Segoe UI" w:hAnsi="Segoe UI" w:cs="Segoe UI"/>
          <w:sz w:val="22"/>
          <w:szCs w:val="22"/>
        </w:rPr>
      </w:pPr>
    </w:p>
    <w:p w14:paraId="226AEC71" w14:textId="77777777" w:rsidR="0058299B" w:rsidRPr="00621C9E" w:rsidRDefault="0058299B" w:rsidP="0058299B">
      <w:pPr>
        <w:spacing w:before="0" w:after="0" w:line="240" w:lineRule="auto"/>
        <w:ind w:left="1701"/>
        <w:jc w:val="center"/>
        <w:rPr>
          <w:rFonts w:ascii="Segoe UI" w:hAnsi="Segoe UI" w:cs="Segoe UI"/>
          <w:sz w:val="22"/>
          <w:szCs w:val="22"/>
        </w:rPr>
      </w:pPr>
    </w:p>
    <w:p w14:paraId="7AFD62A5" w14:textId="77777777" w:rsidR="0058299B" w:rsidRPr="00621C9E" w:rsidRDefault="0058299B" w:rsidP="0058299B">
      <w:pPr>
        <w:spacing w:before="0" w:after="0" w:line="240" w:lineRule="auto"/>
        <w:ind w:left="1701"/>
        <w:jc w:val="center"/>
        <w:rPr>
          <w:rFonts w:ascii="Segoe UI" w:hAnsi="Segoe UI" w:cs="Segoe UI"/>
          <w:sz w:val="22"/>
          <w:szCs w:val="22"/>
        </w:rPr>
      </w:pPr>
      <w:r w:rsidRPr="00621C9E">
        <w:rPr>
          <w:rFonts w:ascii="Segoe UI" w:hAnsi="Segoe UI" w:cs="Segoe UI"/>
          <w:sz w:val="22"/>
          <w:szCs w:val="22"/>
        </w:rPr>
        <w:t>___________________________________</w:t>
      </w:r>
    </w:p>
    <w:p w14:paraId="65BE4B9A" w14:textId="77777777" w:rsidR="0058299B" w:rsidRPr="00621C9E" w:rsidRDefault="0058299B" w:rsidP="0058299B">
      <w:pPr>
        <w:spacing w:before="0" w:after="0" w:line="240" w:lineRule="auto"/>
        <w:ind w:left="1701"/>
        <w:jc w:val="center"/>
        <w:rPr>
          <w:rFonts w:ascii="Segoe UI" w:hAnsi="Segoe UI" w:cs="Segoe UI"/>
          <w:sz w:val="22"/>
          <w:szCs w:val="22"/>
        </w:rPr>
      </w:pPr>
      <w:r w:rsidRPr="00621C9E">
        <w:rPr>
          <w:rFonts w:ascii="Segoe UI" w:hAnsi="Segoe UI" w:cs="Segoe UI"/>
          <w:sz w:val="22"/>
          <w:szCs w:val="22"/>
        </w:rPr>
        <w:t xml:space="preserve">Engº Alberto Dominguez </w:t>
      </w:r>
      <w:proofErr w:type="spellStart"/>
      <w:r w:rsidRPr="00621C9E">
        <w:rPr>
          <w:rFonts w:ascii="Segoe UI" w:hAnsi="Segoe UI" w:cs="Segoe UI"/>
          <w:sz w:val="22"/>
          <w:szCs w:val="22"/>
        </w:rPr>
        <w:t>Cánovas</w:t>
      </w:r>
      <w:proofErr w:type="spellEnd"/>
      <w:r w:rsidRPr="00621C9E">
        <w:rPr>
          <w:rFonts w:ascii="Segoe UI" w:hAnsi="Segoe UI" w:cs="Segoe UI"/>
          <w:sz w:val="22"/>
          <w:szCs w:val="22"/>
        </w:rPr>
        <w:t xml:space="preserve"> </w:t>
      </w:r>
    </w:p>
    <w:p w14:paraId="50672FEE" w14:textId="77777777" w:rsidR="0058299B" w:rsidRPr="00621C9E" w:rsidRDefault="0058299B" w:rsidP="0058299B">
      <w:pPr>
        <w:spacing w:before="0" w:after="0" w:line="240" w:lineRule="auto"/>
        <w:ind w:left="1701"/>
        <w:jc w:val="center"/>
        <w:rPr>
          <w:rFonts w:ascii="Segoe UI" w:hAnsi="Segoe UI" w:cs="Segoe UI"/>
          <w:sz w:val="22"/>
          <w:szCs w:val="22"/>
        </w:rPr>
      </w:pPr>
      <w:r w:rsidRPr="00621C9E">
        <w:rPr>
          <w:rFonts w:ascii="Segoe UI" w:hAnsi="Segoe UI" w:cs="Segoe UI"/>
          <w:sz w:val="22"/>
          <w:szCs w:val="22"/>
        </w:rPr>
        <w:t>Secretário Adjunto Municipal de Obras, Conservação e Serviços Público</w:t>
      </w:r>
    </w:p>
    <w:p w14:paraId="21A6A743" w14:textId="77777777" w:rsidR="0058299B" w:rsidRPr="00621C9E" w:rsidRDefault="0058299B" w:rsidP="0058299B">
      <w:pPr>
        <w:spacing w:before="0" w:after="0" w:line="240" w:lineRule="auto"/>
        <w:ind w:left="1701"/>
        <w:jc w:val="center"/>
        <w:rPr>
          <w:rFonts w:ascii="Segoe UI" w:hAnsi="Segoe UI" w:cs="Segoe UI"/>
          <w:sz w:val="22"/>
          <w:szCs w:val="22"/>
        </w:rPr>
      </w:pPr>
      <w:r w:rsidRPr="00621C9E">
        <w:rPr>
          <w:rFonts w:ascii="Segoe UI" w:hAnsi="Segoe UI" w:cs="Segoe UI"/>
          <w:sz w:val="22"/>
          <w:szCs w:val="22"/>
        </w:rPr>
        <w:t>CREA:</w:t>
      </w:r>
      <w:r w:rsidRPr="00621C9E">
        <w:rPr>
          <w:rFonts w:ascii="Times New Roman" w:hAnsi="Times New Roman" w:cs="Times New Roman"/>
          <w:sz w:val="22"/>
          <w:szCs w:val="22"/>
        </w:rPr>
        <w:t xml:space="preserve"> </w:t>
      </w:r>
      <w:r w:rsidRPr="00621C9E">
        <w:rPr>
          <w:rFonts w:ascii="Segoe UI" w:hAnsi="Segoe UI" w:cs="Segoe UI"/>
          <w:sz w:val="22"/>
          <w:szCs w:val="22"/>
        </w:rPr>
        <w:t>060.154.978</w:t>
      </w:r>
    </w:p>
    <w:p w14:paraId="4E29A481" w14:textId="77777777" w:rsidR="00AF5400" w:rsidRPr="00621C9E" w:rsidRDefault="00AF5400" w:rsidP="0058299B">
      <w:pPr>
        <w:spacing w:before="0" w:after="0" w:line="240" w:lineRule="auto"/>
        <w:ind w:left="1701"/>
        <w:jc w:val="center"/>
        <w:rPr>
          <w:rFonts w:ascii="Segoe UI" w:hAnsi="Segoe UI" w:cs="Segoe UI"/>
          <w:sz w:val="22"/>
          <w:szCs w:val="22"/>
        </w:rPr>
      </w:pPr>
    </w:p>
    <w:p w14:paraId="6FA39F1B" w14:textId="77777777" w:rsidR="00AF5400" w:rsidRPr="00621C9E" w:rsidRDefault="00AF5400" w:rsidP="0058299B">
      <w:pPr>
        <w:spacing w:before="0" w:after="0" w:line="240" w:lineRule="auto"/>
        <w:ind w:left="1701"/>
        <w:jc w:val="center"/>
        <w:rPr>
          <w:rFonts w:ascii="Segoe UI" w:hAnsi="Segoe UI" w:cs="Segoe UI"/>
          <w:sz w:val="22"/>
          <w:szCs w:val="22"/>
        </w:rPr>
      </w:pPr>
    </w:p>
    <w:p w14:paraId="10FE7711" w14:textId="77777777" w:rsidR="00131933" w:rsidRPr="00621C9E" w:rsidRDefault="00131933" w:rsidP="0058299B">
      <w:pPr>
        <w:spacing w:before="0" w:after="0" w:line="240" w:lineRule="auto"/>
        <w:ind w:left="1701"/>
        <w:jc w:val="center"/>
        <w:rPr>
          <w:rFonts w:ascii="Segoe UI" w:hAnsi="Segoe UI" w:cs="Segoe UI"/>
          <w:sz w:val="22"/>
          <w:szCs w:val="22"/>
        </w:rPr>
      </w:pPr>
    </w:p>
    <w:p w14:paraId="0D2A7C61" w14:textId="77777777" w:rsidR="00131933" w:rsidRPr="00621C9E" w:rsidRDefault="00131933" w:rsidP="0058299B">
      <w:pPr>
        <w:spacing w:before="0" w:after="0" w:line="240" w:lineRule="auto"/>
        <w:ind w:left="1701"/>
        <w:jc w:val="center"/>
        <w:rPr>
          <w:rFonts w:ascii="Segoe UI" w:hAnsi="Segoe UI" w:cs="Segoe UI"/>
          <w:sz w:val="22"/>
          <w:szCs w:val="22"/>
        </w:rPr>
      </w:pPr>
    </w:p>
    <w:p w14:paraId="31F2475E" w14:textId="77777777" w:rsidR="00131933" w:rsidRPr="00621C9E" w:rsidRDefault="00131933" w:rsidP="0058299B">
      <w:pPr>
        <w:spacing w:before="0" w:after="0" w:line="240" w:lineRule="auto"/>
        <w:ind w:left="1701"/>
        <w:jc w:val="center"/>
        <w:rPr>
          <w:rFonts w:ascii="Segoe UI" w:hAnsi="Segoe UI" w:cs="Segoe UI"/>
          <w:sz w:val="22"/>
          <w:szCs w:val="22"/>
        </w:rPr>
      </w:pPr>
    </w:p>
    <w:p w14:paraId="635E4C0A" w14:textId="77777777" w:rsidR="0058299B" w:rsidRPr="00621C9E" w:rsidRDefault="0058299B" w:rsidP="0058299B">
      <w:pPr>
        <w:spacing w:before="0" w:after="0" w:line="240" w:lineRule="auto"/>
        <w:ind w:left="1701"/>
        <w:jc w:val="center"/>
        <w:rPr>
          <w:rFonts w:ascii="Segoe UI" w:hAnsi="Segoe UI" w:cs="Segoe UI"/>
          <w:sz w:val="22"/>
          <w:szCs w:val="22"/>
        </w:rPr>
      </w:pPr>
    </w:p>
    <w:p w14:paraId="3398134B" w14:textId="77777777" w:rsidR="0058299B" w:rsidRPr="00621C9E" w:rsidRDefault="0058299B" w:rsidP="0058299B">
      <w:pPr>
        <w:spacing w:before="0" w:after="0" w:line="240" w:lineRule="auto"/>
        <w:ind w:left="1701"/>
        <w:jc w:val="center"/>
        <w:rPr>
          <w:rFonts w:ascii="Segoe UI" w:hAnsi="Segoe UI" w:cs="Segoe UI"/>
          <w:sz w:val="22"/>
          <w:szCs w:val="22"/>
        </w:rPr>
      </w:pPr>
      <w:r w:rsidRPr="00621C9E">
        <w:rPr>
          <w:rFonts w:ascii="Segoe UI" w:hAnsi="Segoe UI" w:cs="Segoe UI"/>
          <w:sz w:val="22"/>
          <w:szCs w:val="22"/>
        </w:rPr>
        <w:t>___________________________________</w:t>
      </w:r>
    </w:p>
    <w:p w14:paraId="6C290128" w14:textId="77777777" w:rsidR="0058299B" w:rsidRPr="00621C9E" w:rsidRDefault="0058299B" w:rsidP="0058299B">
      <w:pPr>
        <w:spacing w:before="0" w:after="0" w:line="240" w:lineRule="auto"/>
        <w:ind w:left="1701"/>
        <w:jc w:val="center"/>
        <w:rPr>
          <w:rFonts w:ascii="Segoe UI" w:hAnsi="Segoe UI" w:cs="Segoe UI"/>
          <w:sz w:val="22"/>
          <w:szCs w:val="22"/>
        </w:rPr>
      </w:pPr>
      <w:r w:rsidRPr="00621C9E">
        <w:rPr>
          <w:rFonts w:ascii="Segoe UI" w:hAnsi="Segoe UI" w:cs="Segoe UI"/>
          <w:sz w:val="22"/>
          <w:szCs w:val="22"/>
        </w:rPr>
        <w:t>Engº Mércia Giovana Piccoli Risques</w:t>
      </w:r>
    </w:p>
    <w:p w14:paraId="7C1E3E5C" w14:textId="7D7ACE9E" w:rsidR="0058299B" w:rsidRPr="00621C9E" w:rsidRDefault="0058299B" w:rsidP="0058299B">
      <w:pPr>
        <w:spacing w:before="0" w:after="0" w:line="240" w:lineRule="auto"/>
        <w:ind w:left="1701"/>
        <w:jc w:val="center"/>
        <w:rPr>
          <w:rFonts w:ascii="Segoe UI" w:hAnsi="Segoe UI" w:cs="Segoe UI"/>
          <w:sz w:val="22"/>
          <w:szCs w:val="22"/>
        </w:rPr>
      </w:pPr>
      <w:r w:rsidRPr="00621C9E">
        <w:rPr>
          <w:rFonts w:ascii="Segoe UI" w:hAnsi="Segoe UI" w:cs="Segoe UI"/>
          <w:sz w:val="22"/>
          <w:szCs w:val="22"/>
        </w:rPr>
        <w:t xml:space="preserve">Secretária Municipal de </w:t>
      </w:r>
      <w:r w:rsidR="00B54A9A" w:rsidRPr="00621C9E">
        <w:rPr>
          <w:rFonts w:ascii="Segoe UI" w:hAnsi="Segoe UI" w:cs="Segoe UI"/>
          <w:sz w:val="22"/>
          <w:szCs w:val="22"/>
        </w:rPr>
        <w:t>Planejamento</w:t>
      </w:r>
      <w:r w:rsidRPr="00621C9E">
        <w:rPr>
          <w:rFonts w:ascii="Segoe UI" w:hAnsi="Segoe UI" w:cs="Segoe UI"/>
          <w:sz w:val="22"/>
          <w:szCs w:val="22"/>
        </w:rPr>
        <w:t xml:space="preserve"> Urbano</w:t>
      </w:r>
    </w:p>
    <w:p w14:paraId="2F4B3FBE" w14:textId="77777777" w:rsidR="0058299B" w:rsidRPr="00621C9E" w:rsidRDefault="0058299B" w:rsidP="0058299B">
      <w:pPr>
        <w:spacing w:before="0" w:after="0" w:line="240" w:lineRule="auto"/>
        <w:ind w:left="1701"/>
        <w:jc w:val="center"/>
        <w:rPr>
          <w:rFonts w:ascii="Segoe UI" w:hAnsi="Segoe UI" w:cs="Segoe UI"/>
          <w:sz w:val="22"/>
          <w:szCs w:val="22"/>
        </w:rPr>
      </w:pPr>
      <w:r w:rsidRPr="00621C9E">
        <w:rPr>
          <w:rFonts w:ascii="Segoe UI" w:hAnsi="Segoe UI" w:cs="Segoe UI"/>
          <w:sz w:val="22"/>
          <w:szCs w:val="22"/>
        </w:rPr>
        <w:t>CREA: 506.159.225-8</w:t>
      </w:r>
    </w:p>
    <w:p w14:paraId="0F8879B5" w14:textId="77777777" w:rsidR="00CD35ED" w:rsidRPr="00621C9E" w:rsidRDefault="00CD35ED" w:rsidP="00CD35ED">
      <w:pPr>
        <w:pStyle w:val="pf0"/>
        <w:spacing w:before="0" w:beforeAutospacing="0" w:after="0" w:afterAutospacing="0"/>
        <w:ind w:left="1701"/>
        <w:jc w:val="both"/>
        <w:rPr>
          <w:rFonts w:ascii="Segoe UI" w:hAnsi="Segoe UI" w:cs="Segoe UI"/>
          <w:sz w:val="22"/>
          <w:szCs w:val="18"/>
        </w:rPr>
      </w:pPr>
    </w:p>
    <w:sectPr w:rsidR="00CD35ED" w:rsidRPr="00621C9E" w:rsidSect="001B3BFF">
      <w:type w:val="continuous"/>
      <w:pgSz w:w="11906" w:h="16838" w:code="9"/>
      <w:pgMar w:top="1418" w:right="1134" w:bottom="1134" w:left="1418" w:header="11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567C1" w14:textId="77777777" w:rsidR="0074592E" w:rsidRDefault="0074592E" w:rsidP="00124CCF">
      <w:pPr>
        <w:spacing w:before="0" w:after="0" w:line="240" w:lineRule="auto"/>
      </w:pPr>
      <w:r>
        <w:separator/>
      </w:r>
    </w:p>
  </w:endnote>
  <w:endnote w:type="continuationSeparator" w:id="0">
    <w:p w14:paraId="5ECDD799" w14:textId="77777777" w:rsidR="0074592E" w:rsidRDefault="0074592E" w:rsidP="00124CC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E59E" w14:textId="77777777" w:rsidR="00D77CE7" w:rsidRPr="008C36D0" w:rsidRDefault="00D77CE7" w:rsidP="00F51225">
    <w:pPr>
      <w:pStyle w:val="Cabealho"/>
      <w:tabs>
        <w:tab w:val="clear" w:pos="8504"/>
        <w:tab w:val="left" w:pos="4252"/>
      </w:tabs>
      <w:rPr>
        <w:sz w:val="10"/>
        <w:szCs w:val="10"/>
      </w:rPr>
    </w:pPr>
    <w:r w:rsidRPr="008C36D0">
      <w:rPr>
        <w:sz w:val="10"/>
        <w:szCs w:val="10"/>
      </w:rPr>
      <w:tab/>
    </w:r>
  </w:p>
  <w:sdt>
    <w:sdtPr>
      <w:id w:val="4066862"/>
      <w:docPartObj>
        <w:docPartGallery w:val="Page Numbers (Bottom of Page)"/>
        <w:docPartUnique/>
      </w:docPartObj>
    </w:sdtPr>
    <w:sdtContent>
      <w:p w14:paraId="4E9044CF" w14:textId="77777777" w:rsidR="00D77CE7" w:rsidRDefault="00D77CE7" w:rsidP="00F51225">
        <w:pPr>
          <w:pStyle w:val="Rodap"/>
          <w:jc w:val="center"/>
          <w:rPr>
            <w:rFonts w:ascii="Tahoma" w:hAnsi="Tahoma"/>
            <w:b/>
            <w:sz w:val="18"/>
            <w:szCs w:val="18"/>
          </w:rPr>
        </w:pPr>
        <w:r>
          <w:rPr>
            <w:noProof/>
          </w:rPr>
          <mc:AlternateContent>
            <mc:Choice Requires="wps">
              <w:drawing>
                <wp:anchor distT="0" distB="0" distL="114300" distR="114300" simplePos="0" relativeHeight="251657728" behindDoc="1" locked="0" layoutInCell="1" allowOverlap="1" wp14:anchorId="6BD689B0" wp14:editId="206D1F5F">
                  <wp:simplePos x="0" y="0"/>
                  <wp:positionH relativeFrom="column">
                    <wp:posOffset>-6846570</wp:posOffset>
                  </wp:positionH>
                  <wp:positionV relativeFrom="paragraph">
                    <wp:posOffset>-6350</wp:posOffset>
                  </wp:positionV>
                  <wp:extent cx="14859000" cy="0"/>
                  <wp:effectExtent l="20955" t="22225" r="17145" b="1587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0" cy="0"/>
                          </a:xfrm>
                          <a:prstGeom prst="line">
                            <a:avLst/>
                          </a:prstGeom>
                          <a:noFill/>
                          <a:ln w="28440">
                            <a:solidFill>
                              <a:srgbClr val="FFCC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B721D4"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1pt,-.5pt" to="630.9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" strokecolor="#fc0" strokeweight=".79mm">
                  <v:stroke joinstyle="miter"/>
                </v:line>
              </w:pict>
            </mc:Fallback>
          </mc:AlternateContent>
        </w:r>
        <w:r>
          <w:rPr>
            <w:rFonts w:ascii="Tahoma" w:hAnsi="Tahoma"/>
            <w:b/>
            <w:sz w:val="18"/>
            <w:szCs w:val="18"/>
          </w:rPr>
          <w:t>Município de Sertãozinho</w:t>
        </w:r>
      </w:p>
      <w:p w14:paraId="0FAC9B82" w14:textId="00835D37" w:rsidR="00D77CE7" w:rsidRPr="001E7D14" w:rsidRDefault="00D77CE7" w:rsidP="00F51225">
        <w:pPr>
          <w:pStyle w:val="Rodap"/>
          <w:jc w:val="center"/>
        </w:pPr>
        <w:r>
          <w:rPr>
            <w:sz w:val="20"/>
            <w:szCs w:val="20"/>
          </w:rPr>
          <w:tab/>
        </w:r>
        <w:r w:rsidRPr="002F2F3D">
          <w:rPr>
            <w:sz w:val="20"/>
            <w:szCs w:val="20"/>
          </w:rPr>
          <w:t xml:space="preserve">- </w:t>
        </w:r>
        <w:sdt>
          <w:sdtPr>
            <w:rPr>
              <w:sz w:val="20"/>
              <w:szCs w:val="20"/>
            </w:rPr>
            <w:id w:val="806280645"/>
            <w:docPartObj>
              <w:docPartGallery w:val="Page Numbers (Bottom of Page)"/>
              <w:docPartUnique/>
            </w:docPartObj>
          </w:sdtPr>
          <w:sdtContent>
            <w:r w:rsidRPr="002F2F3D">
              <w:rPr>
                <w:sz w:val="20"/>
                <w:szCs w:val="20"/>
              </w:rPr>
              <w:fldChar w:fldCharType="begin"/>
            </w:r>
            <w:r w:rsidRPr="002F2F3D">
              <w:rPr>
                <w:sz w:val="20"/>
                <w:szCs w:val="20"/>
              </w:rPr>
              <w:instrText>PAGE   \* MERGEFORMAT</w:instrText>
            </w:r>
            <w:r w:rsidRPr="002F2F3D">
              <w:rPr>
                <w:sz w:val="20"/>
                <w:szCs w:val="20"/>
              </w:rPr>
              <w:fldChar w:fldCharType="separate"/>
            </w:r>
            <w:r w:rsidR="00892F8E">
              <w:rPr>
                <w:noProof/>
                <w:sz w:val="20"/>
                <w:szCs w:val="20"/>
              </w:rPr>
              <w:t>22</w:t>
            </w:r>
            <w:r w:rsidRPr="002F2F3D">
              <w:rPr>
                <w:sz w:val="20"/>
                <w:szCs w:val="20"/>
              </w:rPr>
              <w:fldChar w:fldCharType="end"/>
            </w:r>
            <w:r w:rsidRPr="002F2F3D">
              <w:rPr>
                <w:sz w:val="20"/>
                <w:szCs w:val="20"/>
              </w:rPr>
              <w:t xml:space="preserve"> -</w:t>
            </w:r>
          </w:sdtContent>
        </w:sdt>
        <w:r>
          <w:rPr>
            <w:sz w:val="20"/>
            <w:szCs w:val="20"/>
          </w:rP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472C2" w14:textId="77777777" w:rsidR="00D77CE7" w:rsidRDefault="00D77CE7" w:rsidP="00BD57A5">
    <w:pPr>
      <w:pStyle w:val="Rodap"/>
      <w:jc w:val="center"/>
      <w:rPr>
        <w:sz w:val="20"/>
        <w:szCs w:val="20"/>
      </w:rPr>
    </w:pPr>
    <w:r w:rsidRPr="00BD57A5">
      <w:rPr>
        <w:sz w:val="20"/>
        <w:szCs w:val="20"/>
      </w:rPr>
      <w:t xml:space="preserve">- </w:t>
    </w:r>
    <w:sdt>
      <w:sdtPr>
        <w:rPr>
          <w:sz w:val="20"/>
          <w:szCs w:val="20"/>
        </w:rPr>
        <w:id w:val="1736201444"/>
        <w:docPartObj>
          <w:docPartGallery w:val="Page Numbers (Bottom of Page)"/>
          <w:docPartUnique/>
        </w:docPartObj>
      </w:sdtPr>
      <w:sdtContent>
        <w:r w:rsidRPr="00BD57A5">
          <w:rPr>
            <w:sz w:val="20"/>
            <w:szCs w:val="20"/>
          </w:rPr>
          <w:fldChar w:fldCharType="begin"/>
        </w:r>
        <w:r w:rsidRPr="00BD57A5">
          <w:rPr>
            <w:sz w:val="20"/>
            <w:szCs w:val="20"/>
          </w:rPr>
          <w:instrText>PAGE   \* MERGEFORMAT</w:instrText>
        </w:r>
        <w:r w:rsidRPr="00BD57A5">
          <w:rPr>
            <w:sz w:val="20"/>
            <w:szCs w:val="20"/>
          </w:rPr>
          <w:fldChar w:fldCharType="separate"/>
        </w:r>
        <w:r w:rsidRPr="00BD57A5">
          <w:rPr>
            <w:sz w:val="20"/>
            <w:szCs w:val="20"/>
          </w:rPr>
          <w:t>2</w:t>
        </w:r>
        <w:r w:rsidRPr="00BD57A5">
          <w:rPr>
            <w:sz w:val="20"/>
            <w:szCs w:val="20"/>
          </w:rPr>
          <w:fldChar w:fldCharType="end"/>
        </w:r>
        <w:r w:rsidRPr="00BD57A5">
          <w:rPr>
            <w:sz w:val="20"/>
            <w:szCs w:val="20"/>
          </w:rPr>
          <w:t xml:space="preserve"> -</w:t>
        </w:r>
      </w:sdtContent>
    </w:sdt>
  </w:p>
  <w:p w14:paraId="7F0B4161" w14:textId="0DCAFBA4" w:rsidR="00D77CE7" w:rsidRPr="00BD57A5" w:rsidRDefault="00D77CE7" w:rsidP="00BD57A5">
    <w:pPr>
      <w:pStyle w:val="Rodap"/>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0DD83" w14:textId="77777777" w:rsidR="0074592E" w:rsidRDefault="0074592E" w:rsidP="00124CCF">
      <w:pPr>
        <w:spacing w:before="0" w:after="0" w:line="240" w:lineRule="auto"/>
      </w:pPr>
      <w:r>
        <w:separator/>
      </w:r>
    </w:p>
  </w:footnote>
  <w:footnote w:type="continuationSeparator" w:id="0">
    <w:p w14:paraId="4B5C669F" w14:textId="77777777" w:rsidR="0074592E" w:rsidRDefault="0074592E" w:rsidP="00124CC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65035" w14:textId="77777777" w:rsidR="00D77CE7" w:rsidRDefault="00000000" w:rsidP="00F51225">
    <w:pPr>
      <w:pStyle w:val="Cabealho"/>
      <w:tabs>
        <w:tab w:val="clear" w:pos="4252"/>
        <w:tab w:val="clear" w:pos="8504"/>
        <w:tab w:val="left" w:pos="2705"/>
      </w:tabs>
      <w:rPr>
        <w:rFonts w:ascii="Tahoma" w:hAnsi="Tahoma"/>
        <w:b/>
        <w:sz w:val="36"/>
        <w:szCs w:val="36"/>
      </w:rPr>
    </w:pPr>
    <w:r>
      <w:rPr>
        <w:rFonts w:ascii="Times New Roman" w:hAnsi="Times New Roman"/>
        <w:szCs w:val="21"/>
      </w:rPr>
      <w:object w:dxaOrig="1440" w:dyaOrig="1440" w14:anchorId="0FCFB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25pt;margin-top:13.3pt;width:48.3pt;height:54.65pt;z-index:-251657728;mso-wrap-distance-left:9.05pt;mso-wrap-distance-right:9.05pt" filled="t">
          <v:fill color2="black" type="frame"/>
          <v:imagedata r:id="rId1" o:title=""/>
        </v:shape>
        <o:OLEObject Type="Embed" ProgID="Word.Picture.8" ShapeID="_x0000_s1027" DrawAspect="Content" ObjectID="_1836569116" r:id="rId2"/>
      </w:object>
    </w:r>
    <w:r w:rsidR="00D77CE7">
      <w:rPr>
        <w:rFonts w:ascii="Tahoma" w:hAnsi="Tahoma"/>
        <w:b/>
        <w:sz w:val="36"/>
        <w:szCs w:val="36"/>
      </w:rPr>
      <w:tab/>
    </w:r>
  </w:p>
  <w:p w14:paraId="6ACFEDF9" w14:textId="77777777" w:rsidR="00D77CE7" w:rsidRDefault="00D77CE7" w:rsidP="00F51225">
    <w:pPr>
      <w:pStyle w:val="Cabealho"/>
      <w:jc w:val="center"/>
      <w:rPr>
        <w:rFonts w:ascii="Tahoma" w:hAnsi="Tahoma"/>
        <w:b/>
        <w:sz w:val="36"/>
        <w:szCs w:val="36"/>
      </w:rPr>
    </w:pPr>
    <w:r w:rsidRPr="004F6D51">
      <w:rPr>
        <w:rFonts w:ascii="Tahoma" w:hAnsi="Tahoma"/>
        <w:b/>
        <w:sz w:val="36"/>
        <w:szCs w:val="36"/>
      </w:rPr>
      <w:t>MUNICÍPIO DE SERTÃOZINHO</w:t>
    </w:r>
  </w:p>
  <w:p w14:paraId="45E958CD" w14:textId="77777777" w:rsidR="00D77CE7" w:rsidRPr="004F6D51" w:rsidRDefault="00D77CE7" w:rsidP="00F51225">
    <w:pPr>
      <w:pStyle w:val="Cabealho"/>
      <w:jc w:val="center"/>
      <w:rPr>
        <w:rFonts w:ascii="Tahoma" w:hAnsi="Tahoma"/>
      </w:rPr>
    </w:pPr>
    <w:r>
      <w:rPr>
        <w:rFonts w:ascii="Tahoma" w:hAnsi="Tahoma"/>
      </w:rPr>
      <w:t>ESTADO DE SÃO PAULO</w:t>
    </w:r>
  </w:p>
  <w:p w14:paraId="24008751" w14:textId="77777777" w:rsidR="00D77CE7" w:rsidRPr="001E7D14" w:rsidRDefault="00D77CE7" w:rsidP="00F51225">
    <w:pPr>
      <w:pStyle w:val="Cabealho"/>
      <w:jc w:val="center"/>
      <w:rPr>
        <w:rFonts w:ascii="Tahoma" w:hAnsi="Tahoma"/>
      </w:rPr>
    </w:pPr>
    <w:r>
      <w:rPr>
        <w:noProof/>
      </w:rPr>
      <mc:AlternateContent>
        <mc:Choice Requires="wps">
          <w:drawing>
            <wp:anchor distT="0" distB="0" distL="114300" distR="114300" simplePos="0" relativeHeight="251656704" behindDoc="1" locked="0" layoutInCell="1" allowOverlap="1" wp14:anchorId="070DAA10" wp14:editId="3241E70E">
              <wp:simplePos x="0" y="0"/>
              <wp:positionH relativeFrom="column">
                <wp:posOffset>-1231900</wp:posOffset>
              </wp:positionH>
              <wp:positionV relativeFrom="paragraph">
                <wp:posOffset>194945</wp:posOffset>
              </wp:positionV>
              <wp:extent cx="14973300" cy="0"/>
              <wp:effectExtent l="15875" t="23495" r="22225" b="14605"/>
              <wp:wrapNone/>
              <wp:docPr id="99001660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73300" cy="0"/>
                      </a:xfrm>
                      <a:prstGeom prst="line">
                        <a:avLst/>
                      </a:prstGeom>
                      <a:noFill/>
                      <a:ln w="28440">
                        <a:solidFill>
                          <a:srgbClr val="FFCC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8D9914" id="Line 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pt,15.35pt" to="1082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" strokecolor="#fc0" strokeweight=".79mm">
              <v:stroke joinstyle="miter"/>
            </v:line>
          </w:pict>
        </mc:Fallback>
      </mc:AlternateContent>
    </w:r>
  </w:p>
  <w:p w14:paraId="7CA64A2C" w14:textId="2549C341" w:rsidR="00D77CE7" w:rsidRPr="00F51225" w:rsidRDefault="00D77CE7" w:rsidP="00F51225">
    <w:pPr>
      <w:pStyle w:val="Cabealho"/>
      <w:tabs>
        <w:tab w:val="clear" w:pos="8504"/>
        <w:tab w:val="left" w:pos="4252"/>
      </w:tabs>
      <w:rPr>
        <w:rFonts w:ascii="Tahoma" w:hAnsi="Tahoma" w:cs="Tahoma"/>
        <w:sz w:val="10"/>
        <w:szCs w:val="10"/>
      </w:rPr>
    </w:pPr>
    <w:r w:rsidRPr="008C36D0">
      <w:rPr>
        <w:sz w:val="10"/>
        <w:szCs w:val="1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5A0EA" w14:textId="77777777" w:rsidR="00D77CE7" w:rsidRDefault="00D77CE7" w:rsidP="00BD57A5">
    <w:pPr>
      <w:pStyle w:val="Cabealho"/>
      <w:jc w:val="center"/>
    </w:pPr>
    <w:r>
      <w:rPr>
        <w:noProof/>
      </w:rPr>
      <w:drawing>
        <wp:inline distT="0" distB="0" distL="0" distR="0" wp14:anchorId="639F4C60" wp14:editId="7141E753">
          <wp:extent cx="2833238" cy="860815"/>
          <wp:effectExtent l="0" t="0" r="5715" b="0"/>
          <wp:docPr id="22" name="Imagem 22" descr="Desenho de um círcul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m 78" descr="Desenho de um círculo&#10;&#10;Descrição gerada automaticamente com confiança baix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54536" cy="867286"/>
                  </a:xfrm>
                  <a:prstGeom prst="rect">
                    <a:avLst/>
                  </a:prstGeom>
                </pic:spPr>
              </pic:pic>
            </a:graphicData>
          </a:graphic>
        </wp:inline>
      </w:drawing>
    </w:r>
  </w:p>
  <w:p w14:paraId="383EFDE7" w14:textId="098E7470" w:rsidR="00D77CE7" w:rsidRDefault="00D77CE7" w:rsidP="00BD57A5">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6D73"/>
    <w:multiLevelType w:val="hybridMultilevel"/>
    <w:tmpl w:val="74683D84"/>
    <w:lvl w:ilvl="0" w:tplc="85AA716C">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7FA20CE"/>
    <w:multiLevelType w:val="hybridMultilevel"/>
    <w:tmpl w:val="E9AE6ECC"/>
    <w:lvl w:ilvl="0" w:tplc="042C477C">
      <w:start w:val="1"/>
      <w:numFmt w:val="bullet"/>
      <w:pStyle w:val="Tpico"/>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BFD11FF"/>
    <w:multiLevelType w:val="multilevel"/>
    <w:tmpl w:val="0416001F"/>
    <w:lvl w:ilvl="0">
      <w:start w:val="1"/>
      <w:numFmt w:val="decimal"/>
      <w:lvlText w:val="%1."/>
      <w:lvlJc w:val="left"/>
      <w:pPr>
        <w:ind w:left="360" w:hanging="360"/>
      </w:pPr>
      <w:rPr>
        <w:rFonts w:hint="default"/>
        <w:spacing w:val="-1"/>
        <w:w w:val="100"/>
        <w:sz w:val="24"/>
        <w:szCs w:val="24"/>
      </w:rPr>
    </w:lvl>
    <w:lvl w:ilvl="1">
      <w:start w:val="1"/>
      <w:numFmt w:val="decimal"/>
      <w:lvlText w:val="%1.%2."/>
      <w:lvlJc w:val="left"/>
      <w:pPr>
        <w:ind w:left="792" w:hanging="432"/>
      </w:pPr>
      <w:rPr>
        <w:rFonts w:hint="default"/>
        <w:w w:val="100"/>
        <w:sz w:val="24"/>
        <w:szCs w:val="24"/>
      </w:rPr>
    </w:lvl>
    <w:lvl w:ilvl="2">
      <w:start w:val="1"/>
      <w:numFmt w:val="decimal"/>
      <w:pStyle w:val="Nvel3-R"/>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9D5F67"/>
    <w:multiLevelType w:val="hybridMultilevel"/>
    <w:tmpl w:val="0560AD4E"/>
    <w:lvl w:ilvl="0" w:tplc="2DC2EE8E">
      <w:start w:val="1"/>
      <w:numFmt w:val="decimal"/>
      <w:lvlText w:val="%1."/>
      <w:lvlJc w:val="left"/>
      <w:pPr>
        <w:ind w:left="720" w:hanging="360"/>
      </w:pPr>
      <w:rPr>
        <w:rFonts w:hint="default"/>
        <w:b w:val="0"/>
        <w:color w:val="385623" w:themeColor="accent6" w:themeShade="8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B34EFB"/>
    <w:multiLevelType w:val="hybridMultilevel"/>
    <w:tmpl w:val="7792AA1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08C6C1A"/>
    <w:multiLevelType w:val="hybridMultilevel"/>
    <w:tmpl w:val="F3EAEF88"/>
    <w:lvl w:ilvl="0" w:tplc="04160013">
      <w:start w:val="1"/>
      <w:numFmt w:val="upperRoman"/>
      <w:lvlText w:val="%1."/>
      <w:lvlJc w:val="right"/>
      <w:pPr>
        <w:ind w:left="2421" w:hanging="360"/>
      </w:pPr>
      <w:rPr>
        <w:rFonts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6" w15:restartNumberingAfterBreak="0">
    <w:nsid w:val="1D5C100D"/>
    <w:multiLevelType w:val="multilevel"/>
    <w:tmpl w:val="05525A9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8F1C15"/>
    <w:multiLevelType w:val="hybridMultilevel"/>
    <w:tmpl w:val="3D322F0C"/>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8" w15:restartNumberingAfterBreak="0">
    <w:nsid w:val="1E4211CB"/>
    <w:multiLevelType w:val="hybridMultilevel"/>
    <w:tmpl w:val="AC4094D4"/>
    <w:lvl w:ilvl="0" w:tplc="85AA716C">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FCE4F5B"/>
    <w:multiLevelType w:val="hybridMultilevel"/>
    <w:tmpl w:val="2946BF8A"/>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10" w15:restartNumberingAfterBreak="0">
    <w:nsid w:val="20B73410"/>
    <w:multiLevelType w:val="multilevel"/>
    <w:tmpl w:val="C8EA3A82"/>
    <w:name w:val="Teste título"/>
    <w:lvl w:ilvl="0">
      <w:start w:val="1"/>
      <w:numFmt w:val="decimal"/>
      <w:pStyle w:val="Tpico1"/>
      <w:lvlText w:val="%1."/>
      <w:lvlJc w:val="left"/>
      <w:pPr>
        <w:ind w:left="567" w:hanging="567"/>
      </w:pPr>
      <w:rPr>
        <w:rFonts w:hint="default"/>
      </w:rPr>
    </w:lvl>
    <w:lvl w:ilvl="1">
      <w:start w:val="1"/>
      <w:numFmt w:val="decimal"/>
      <w:pStyle w:val="Tpico2"/>
      <w:lvlText w:val="%1.%2."/>
      <w:lvlJc w:val="left"/>
      <w:pPr>
        <w:ind w:left="624" w:hanging="624"/>
      </w:pPr>
      <w:rPr>
        <w:rFonts w:hint="default"/>
        <w:b/>
        <w:color w:val="auto"/>
      </w:rPr>
    </w:lvl>
    <w:lvl w:ilvl="2">
      <w:start w:val="1"/>
      <w:numFmt w:val="decimal"/>
      <w:pStyle w:val="Tpico3"/>
      <w:lvlText w:val="%1.%2.%3."/>
      <w:lvlJc w:val="left"/>
      <w:pPr>
        <w:ind w:left="737" w:hanging="737"/>
      </w:pPr>
      <w:rPr>
        <w:rFonts w:hint="default"/>
      </w:rPr>
    </w:lvl>
    <w:lvl w:ilvl="3">
      <w:start w:val="1"/>
      <w:numFmt w:val="decimal"/>
      <w:pStyle w:val="Lista"/>
      <w:lvlText w:val="%1.%2.%3.%4."/>
      <w:lvlJc w:val="left"/>
      <w:pPr>
        <w:ind w:left="907" w:hanging="907"/>
      </w:pPr>
      <w:rPr>
        <w:rFonts w:hint="default"/>
      </w:rPr>
    </w:lvl>
    <w:lvl w:ilvl="4">
      <w:start w:val="1"/>
      <w:numFmt w:val="decimal"/>
      <w:pStyle w:val="Tpico5"/>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1" w15:restartNumberingAfterBreak="0">
    <w:nsid w:val="2D5603E2"/>
    <w:multiLevelType w:val="hybridMultilevel"/>
    <w:tmpl w:val="91B0837E"/>
    <w:lvl w:ilvl="0" w:tplc="09FA07A8">
      <w:start w:val="1"/>
      <w:numFmt w:val="decimal"/>
      <w:lvlText w:val="%1."/>
      <w:lvlJc w:val="left"/>
      <w:pPr>
        <w:ind w:left="720" w:hanging="360"/>
      </w:pPr>
      <w:rPr>
        <w:b w:val="0"/>
        <w:color w:val="385623" w:themeColor="accent6" w:themeShade="8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9930BA2"/>
    <w:multiLevelType w:val="hybridMultilevel"/>
    <w:tmpl w:val="0C0C95DE"/>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13" w15:restartNumberingAfterBreak="0">
    <w:nsid w:val="3A6617CA"/>
    <w:multiLevelType w:val="hybridMultilevel"/>
    <w:tmpl w:val="B5B0C5A8"/>
    <w:lvl w:ilvl="0" w:tplc="04160013">
      <w:start w:val="1"/>
      <w:numFmt w:val="upperRoman"/>
      <w:lvlText w:val="%1."/>
      <w:lvlJc w:val="righ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4" w15:restartNumberingAfterBreak="0">
    <w:nsid w:val="3BCA7BDB"/>
    <w:multiLevelType w:val="hybridMultilevel"/>
    <w:tmpl w:val="C2EC905A"/>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15" w15:restartNumberingAfterBreak="0">
    <w:nsid w:val="3CEA1735"/>
    <w:multiLevelType w:val="hybridMultilevel"/>
    <w:tmpl w:val="F4C492E4"/>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16" w15:restartNumberingAfterBreak="0">
    <w:nsid w:val="3FA42AFD"/>
    <w:multiLevelType w:val="hybridMultilevel"/>
    <w:tmpl w:val="D1A0779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8" w15:restartNumberingAfterBreak="0">
    <w:nsid w:val="3FE861D5"/>
    <w:multiLevelType w:val="hybridMultilevel"/>
    <w:tmpl w:val="FDB46FCE"/>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19" w15:restartNumberingAfterBreak="0">
    <w:nsid w:val="41BE5B84"/>
    <w:multiLevelType w:val="hybridMultilevel"/>
    <w:tmpl w:val="AC4094D4"/>
    <w:lvl w:ilvl="0" w:tplc="85AA716C">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2421847"/>
    <w:multiLevelType w:val="hybridMultilevel"/>
    <w:tmpl w:val="0142C1BA"/>
    <w:lvl w:ilvl="0" w:tplc="DAB4D70E">
      <w:start w:val="1"/>
      <w:numFmt w:val="decimal"/>
      <w:lvlText w:val="Art. %1º. "/>
      <w:lvlJc w:val="left"/>
      <w:pPr>
        <w:ind w:left="0" w:firstLine="0"/>
      </w:pPr>
    </w:lvl>
    <w:lvl w:ilvl="1" w:tplc="9DEC14E4">
      <w:start w:val="1"/>
      <w:numFmt w:val="decimal"/>
      <w:lvlText w:val="§%2º. "/>
      <w:lvlJc w:val="left"/>
      <w:pPr>
        <w:ind w:left="0" w:firstLine="0"/>
      </w:pPr>
    </w:lvl>
    <w:lvl w:ilvl="2" w:tplc="D9CAD770">
      <w:start w:val="1"/>
      <w:numFmt w:val="upperRoman"/>
      <w:pStyle w:val="Inciso"/>
      <w:suff w:val="space"/>
      <w:lvlText w:val="%3) "/>
      <w:lvlJc w:val="left"/>
      <w:pPr>
        <w:ind w:left="0" w:firstLine="0"/>
      </w:pPr>
    </w:lvl>
    <w:lvl w:ilvl="3" w:tplc="C1C06560">
      <w:start w:val="1"/>
      <w:numFmt w:val="lowerLetter"/>
      <w:lvlText w:val="%4)"/>
      <w:lvlJc w:val="left"/>
      <w:pPr>
        <w:ind w:left="0" w:firstLine="0"/>
      </w:pPr>
    </w:lvl>
    <w:lvl w:ilvl="4" w:tplc="848668B8">
      <w:start w:val="1"/>
      <w:numFmt w:val="lowerLetter"/>
      <w:lvlText w:val="(%5)"/>
      <w:lvlJc w:val="left"/>
      <w:pPr>
        <w:ind w:left="1800" w:hanging="360"/>
      </w:pPr>
    </w:lvl>
    <w:lvl w:ilvl="5" w:tplc="BBF0992A">
      <w:start w:val="1"/>
      <w:numFmt w:val="lowerRoman"/>
      <w:lvlText w:val="(%6)"/>
      <w:lvlJc w:val="left"/>
      <w:pPr>
        <w:ind w:left="2160" w:hanging="360"/>
      </w:pPr>
    </w:lvl>
    <w:lvl w:ilvl="6" w:tplc="5B843CD8">
      <w:start w:val="1"/>
      <w:numFmt w:val="decimal"/>
      <w:lvlText w:val="%7."/>
      <w:lvlJc w:val="left"/>
      <w:pPr>
        <w:ind w:left="2520" w:hanging="360"/>
      </w:pPr>
    </w:lvl>
    <w:lvl w:ilvl="7" w:tplc="AF5E564C">
      <w:start w:val="1"/>
      <w:numFmt w:val="lowerLetter"/>
      <w:lvlText w:val="%8."/>
      <w:lvlJc w:val="left"/>
      <w:pPr>
        <w:ind w:left="2880" w:hanging="360"/>
      </w:pPr>
    </w:lvl>
    <w:lvl w:ilvl="8" w:tplc="3B220CD4">
      <w:start w:val="1"/>
      <w:numFmt w:val="lowerRoman"/>
      <w:lvlText w:val="%9."/>
      <w:lvlJc w:val="left"/>
      <w:pPr>
        <w:ind w:left="3240" w:hanging="360"/>
      </w:pPr>
    </w:lvl>
  </w:abstractNum>
  <w:abstractNum w:abstractNumId="21" w15:restartNumberingAfterBreak="0">
    <w:nsid w:val="43DB7C87"/>
    <w:multiLevelType w:val="hybridMultilevel"/>
    <w:tmpl w:val="AC4094D4"/>
    <w:lvl w:ilvl="0" w:tplc="85AA716C">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3E57DAF"/>
    <w:multiLevelType w:val="hybridMultilevel"/>
    <w:tmpl w:val="17C096BA"/>
    <w:lvl w:ilvl="0" w:tplc="D0F4ACC8">
      <w:start w:val="1"/>
      <w:numFmt w:val="decimal"/>
      <w:lvlText w:val="%1."/>
      <w:lvlJc w:val="left"/>
      <w:pPr>
        <w:ind w:left="720" w:hanging="360"/>
      </w:pPr>
      <w:rPr>
        <w:b w:val="0"/>
        <w:color w:val="385623" w:themeColor="accent6" w:themeShade="8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99D57CA"/>
    <w:multiLevelType w:val="hybridMultilevel"/>
    <w:tmpl w:val="58A8A6AA"/>
    <w:lvl w:ilvl="0" w:tplc="561E4F6A">
      <w:start w:val="1"/>
      <w:numFmt w:val="decimal"/>
      <w:lvlText w:val="%1."/>
      <w:lvlJc w:val="left"/>
      <w:pPr>
        <w:ind w:left="720" w:hanging="360"/>
      </w:pPr>
      <w:rPr>
        <w:rFonts w:hint="default"/>
        <w:color w:val="385623" w:themeColor="accent6" w:themeShade="8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9427842"/>
    <w:multiLevelType w:val="hybridMultilevel"/>
    <w:tmpl w:val="74683D84"/>
    <w:lvl w:ilvl="0" w:tplc="85AA716C">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E1C30B8"/>
    <w:multiLevelType w:val="hybridMultilevel"/>
    <w:tmpl w:val="821AB098"/>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26" w15:restartNumberingAfterBreak="0">
    <w:nsid w:val="5E6F2507"/>
    <w:multiLevelType w:val="hybridMultilevel"/>
    <w:tmpl w:val="50F8CDC0"/>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27" w15:restartNumberingAfterBreak="0">
    <w:nsid w:val="60BA005B"/>
    <w:multiLevelType w:val="hybridMultilevel"/>
    <w:tmpl w:val="947E3816"/>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28" w15:restartNumberingAfterBreak="0">
    <w:nsid w:val="621162B6"/>
    <w:multiLevelType w:val="hybridMultilevel"/>
    <w:tmpl w:val="3AFE8EF4"/>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29" w15:restartNumberingAfterBreak="0">
    <w:nsid w:val="65A96323"/>
    <w:multiLevelType w:val="multilevel"/>
    <w:tmpl w:val="01767D9A"/>
    <w:lvl w:ilvl="0">
      <w:start w:val="10"/>
      <w:numFmt w:val="decimal"/>
      <w:pStyle w:val="ARTIGO10"/>
      <w:suff w:val="space"/>
      <w:lvlText w:val="Art. %1."/>
      <w:lvlJc w:val="left"/>
      <w:pPr>
        <w:ind w:left="0" w:firstLine="0"/>
      </w:pPr>
      <w:rPr>
        <w:rFonts w:ascii="Arial" w:hAnsi="Arial" w:hint="default"/>
        <w:b/>
        <w:sz w:val="24"/>
      </w:rPr>
    </w:lvl>
    <w:lvl w:ilvl="1">
      <w:start w:val="1"/>
      <w:numFmt w:val="upperRoman"/>
      <w:pStyle w:val="Incisodeartigo10"/>
      <w:suff w:val="space"/>
      <w:lvlText w:val="%2 - "/>
      <w:lvlJc w:val="left"/>
      <w:pPr>
        <w:ind w:left="0" w:firstLine="0"/>
      </w:pPr>
      <w:rPr>
        <w:rFonts w:hint="default"/>
        <w:b/>
        <w:i w:val="0"/>
      </w:rPr>
    </w:lvl>
    <w:lvl w:ilvl="2">
      <w:start w:val="1"/>
      <w:numFmt w:val="decimal"/>
      <w:lvlRestart w:val="1"/>
      <w:pStyle w:val="10"/>
      <w:suff w:val="space"/>
      <w:lvlText w:val="§ %3º "/>
      <w:lvlJc w:val="left"/>
      <w:pPr>
        <w:ind w:left="0" w:firstLine="0"/>
      </w:pPr>
      <w:rPr>
        <w:rFonts w:hint="default"/>
        <w:b/>
        <w:i w:val="0"/>
      </w:rPr>
    </w:lvl>
    <w:lvl w:ilvl="3">
      <w:start w:val="1"/>
      <w:numFmt w:val="upperRoman"/>
      <w:pStyle w:val="Incisode10"/>
      <w:suff w:val="space"/>
      <w:lvlText w:val="%4 - "/>
      <w:lvlJc w:val="left"/>
      <w:pPr>
        <w:ind w:left="0" w:firstLine="0"/>
      </w:pPr>
      <w:rPr>
        <w:rFonts w:hint="default"/>
        <w:b/>
        <w:i w:val="0"/>
      </w:rPr>
    </w:lvl>
    <w:lvl w:ilvl="4">
      <w:start w:val="1"/>
      <w:numFmt w:val="lowerLetter"/>
      <w:lvlRestart w:val="2"/>
      <w:pStyle w:val="Alinea10"/>
      <w:suff w:val="space"/>
      <w:lvlText w:val="%5) "/>
      <w:lvlJc w:val="left"/>
      <w:pPr>
        <w:ind w:left="0" w:firstLine="0"/>
      </w:pPr>
      <w:rPr>
        <w:rFonts w:hint="default"/>
        <w:b/>
        <w:i w:val="0"/>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2" w:hanging="1222"/>
      </w:pPr>
      <w:rPr>
        <w:rFonts w:hint="default"/>
      </w:rPr>
    </w:lvl>
    <w:lvl w:ilvl="8">
      <w:start w:val="1"/>
      <w:numFmt w:val="none"/>
      <w:lvlText w:val=""/>
      <w:lvlJc w:val="left"/>
      <w:pPr>
        <w:ind w:left="4320" w:hanging="1440"/>
      </w:pPr>
      <w:rPr>
        <w:rFonts w:hint="default"/>
      </w:rPr>
    </w:lvl>
  </w:abstractNum>
  <w:abstractNum w:abstractNumId="30" w15:restartNumberingAfterBreak="0">
    <w:nsid w:val="68C34E59"/>
    <w:multiLevelType w:val="hybridMultilevel"/>
    <w:tmpl w:val="C1DEFA12"/>
    <w:lvl w:ilvl="0" w:tplc="0416000F">
      <w:start w:val="1"/>
      <w:numFmt w:val="decimal"/>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31" w15:restartNumberingAfterBreak="0">
    <w:nsid w:val="6D466D91"/>
    <w:multiLevelType w:val="hybridMultilevel"/>
    <w:tmpl w:val="503A3BF4"/>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32" w15:restartNumberingAfterBreak="0">
    <w:nsid w:val="6FF31A15"/>
    <w:multiLevelType w:val="multilevel"/>
    <w:tmpl w:val="BFC0985C"/>
    <w:styleLink w:val="Estilo1"/>
    <w:lvl w:ilvl="0">
      <w:start w:val="1"/>
      <w:numFmt w:val="decimal"/>
      <w:lvlText w:val="Art. %1º. "/>
      <w:lvlJc w:val="left"/>
      <w:pPr>
        <w:ind w:left="0" w:firstLine="0"/>
      </w:pPr>
    </w:lvl>
    <w:lvl w:ilvl="1">
      <w:start w:val="1"/>
      <w:numFmt w:val="decimal"/>
      <w:lvlText w:val="§%2º. "/>
      <w:lvlJc w:val="left"/>
      <w:pPr>
        <w:ind w:left="0" w:firstLine="0"/>
      </w:pPr>
    </w:lvl>
    <w:lvl w:ilvl="2">
      <w:start w:val="1"/>
      <w:numFmt w:val="upperRoman"/>
      <w:suff w:val="space"/>
      <w:lvlText w:val="%3) "/>
      <w:lvlJc w:val="left"/>
      <w:pPr>
        <w:ind w:left="0" w:firstLine="0"/>
      </w:pPr>
    </w:lvl>
    <w:lvl w:ilvl="3">
      <w:start w:val="1"/>
      <w:numFmt w:val="lowerLetter"/>
      <w:lvlText w:val="%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4CF7988"/>
    <w:multiLevelType w:val="hybridMultilevel"/>
    <w:tmpl w:val="AC4094D4"/>
    <w:lvl w:ilvl="0" w:tplc="85AA716C">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5551B3A"/>
    <w:multiLevelType w:val="hybridMultilevel"/>
    <w:tmpl w:val="7714D504"/>
    <w:lvl w:ilvl="0" w:tplc="04160013">
      <w:start w:val="1"/>
      <w:numFmt w:val="upperRoman"/>
      <w:lvlText w:val="%1."/>
      <w:lvlJc w:val="right"/>
      <w:pPr>
        <w:ind w:left="2421" w:hanging="360"/>
      </w:pPr>
      <w:rPr>
        <w:rFonts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35" w15:restartNumberingAfterBreak="0">
    <w:nsid w:val="79EA53A1"/>
    <w:multiLevelType w:val="multilevel"/>
    <w:tmpl w:val="594E624A"/>
    <w:lvl w:ilvl="0">
      <w:start w:val="1"/>
      <w:numFmt w:val="decimal"/>
      <w:pStyle w:val="Ttulos"/>
      <w:lvlText w:val="%1."/>
      <w:lvlJc w:val="left"/>
      <w:pPr>
        <w:ind w:left="360" w:hanging="360"/>
      </w:pPr>
    </w:lvl>
    <w:lvl w:ilvl="1">
      <w:start w:val="1"/>
      <w:numFmt w:val="decimal"/>
      <w:pStyle w:val="Ttulo2"/>
      <w:lvlText w:val="%1.%2."/>
      <w:lvlJc w:val="left"/>
      <w:pPr>
        <w:ind w:left="1425" w:hanging="432"/>
      </w:pPr>
    </w:lvl>
    <w:lvl w:ilvl="2">
      <w:start w:val="1"/>
      <w:numFmt w:val="decimal"/>
      <w:pStyle w:val="3onivel11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A7A6A29"/>
    <w:multiLevelType w:val="hybridMultilevel"/>
    <w:tmpl w:val="71321B0E"/>
    <w:lvl w:ilvl="0" w:tplc="5366006C">
      <w:start w:val="1"/>
      <w:numFmt w:val="decimal"/>
      <w:lvlText w:val="%1."/>
      <w:lvlJc w:val="left"/>
      <w:pPr>
        <w:ind w:left="720" w:hanging="360"/>
      </w:pPr>
      <w:rPr>
        <w:b w:val="0"/>
        <w:color w:val="385623" w:themeColor="accent6" w:themeShade="8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B344C32"/>
    <w:multiLevelType w:val="hybridMultilevel"/>
    <w:tmpl w:val="CBD6478C"/>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38" w15:restartNumberingAfterBreak="0">
    <w:nsid w:val="7D3C3B6E"/>
    <w:multiLevelType w:val="hybridMultilevel"/>
    <w:tmpl w:val="73448074"/>
    <w:lvl w:ilvl="0" w:tplc="3F9EFA18">
      <w:start w:val="1"/>
      <w:numFmt w:val="decimal"/>
      <w:lvlText w:val="%1."/>
      <w:lvlJc w:val="left"/>
      <w:pPr>
        <w:ind w:left="720" w:hanging="360"/>
      </w:pPr>
      <w:rPr>
        <w:rFonts w:hint="default"/>
        <w:b w:val="0"/>
        <w:color w:val="385623" w:themeColor="accent6" w:themeShade="8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0507696">
    <w:abstractNumId w:val="20"/>
    <w:lvlOverride w:ilvl="0">
      <w:lvl w:ilvl="0" w:tplc="DAB4D70E">
        <w:start w:val="1"/>
        <w:numFmt w:val="decimal"/>
        <w:isLgl/>
        <w:suff w:val="space"/>
        <w:lvlText w:val="Art.  %1º "/>
        <w:lvlJc w:val="left"/>
        <w:pPr>
          <w:ind w:left="4395" w:firstLine="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Override>
    <w:lvlOverride w:ilvl="1">
      <w:lvl w:ilvl="1" w:tplc="9DEC14E4">
        <w:start w:val="1"/>
        <w:numFmt w:val="decimal"/>
        <w:isLgl/>
        <w:suff w:val="space"/>
        <w:lvlText w:val="§%2º "/>
        <w:lvlJc w:val="left"/>
        <w:pPr>
          <w:ind w:left="0" w:firstLine="0"/>
        </w:pPr>
        <w:rPr>
          <w:rFonts w:hint="default"/>
        </w:rPr>
      </w:lvl>
    </w:lvlOverride>
    <w:lvlOverride w:ilvl="2">
      <w:lvl w:ilvl="2" w:tplc="D9CAD770">
        <w:start w:val="1"/>
        <w:numFmt w:val="upperRoman"/>
        <w:pStyle w:val="Inciso"/>
        <w:suff w:val="space"/>
        <w:lvlText w:val="%3 -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tplc="C1C06560">
        <w:start w:val="1"/>
        <w:numFmt w:val="lowerLetter"/>
        <w:suff w:val="space"/>
        <w:lvlText w:val="%4)"/>
        <w:lvlJc w:val="left"/>
        <w:pPr>
          <w:ind w:left="0" w:firstLine="0"/>
        </w:pPr>
        <w:rPr>
          <w:rFonts w:hint="default"/>
        </w:rPr>
      </w:lvl>
    </w:lvlOverride>
    <w:lvlOverride w:ilvl="4">
      <w:lvl w:ilvl="4" w:tplc="848668B8">
        <w:start w:val="1"/>
        <w:numFmt w:val="lowerLetter"/>
        <w:lvlText w:val="(%5)"/>
        <w:lvlJc w:val="left"/>
        <w:pPr>
          <w:ind w:left="1800" w:hanging="360"/>
        </w:pPr>
        <w:rPr>
          <w:rFonts w:hint="default"/>
        </w:rPr>
      </w:lvl>
    </w:lvlOverride>
    <w:lvlOverride w:ilvl="5">
      <w:lvl w:ilvl="5" w:tplc="BBF0992A">
        <w:start w:val="1"/>
        <w:numFmt w:val="lowerRoman"/>
        <w:lvlText w:val="(%6)"/>
        <w:lvlJc w:val="left"/>
        <w:pPr>
          <w:ind w:left="2160" w:hanging="360"/>
        </w:pPr>
        <w:rPr>
          <w:rFonts w:hint="default"/>
        </w:rPr>
      </w:lvl>
    </w:lvlOverride>
    <w:lvlOverride w:ilvl="6">
      <w:lvl w:ilvl="6" w:tplc="5B843CD8">
        <w:start w:val="1"/>
        <w:numFmt w:val="decimal"/>
        <w:lvlText w:val="%7."/>
        <w:lvlJc w:val="left"/>
        <w:pPr>
          <w:ind w:left="2520" w:hanging="360"/>
        </w:pPr>
        <w:rPr>
          <w:rFonts w:hint="default"/>
        </w:rPr>
      </w:lvl>
    </w:lvlOverride>
    <w:lvlOverride w:ilvl="7">
      <w:lvl w:ilvl="7" w:tplc="AF5E564C">
        <w:start w:val="1"/>
        <w:numFmt w:val="lowerLetter"/>
        <w:lvlText w:val="%8."/>
        <w:lvlJc w:val="left"/>
        <w:pPr>
          <w:ind w:left="2880" w:hanging="360"/>
        </w:pPr>
        <w:rPr>
          <w:rFonts w:hint="default"/>
        </w:rPr>
      </w:lvl>
    </w:lvlOverride>
    <w:lvlOverride w:ilvl="8">
      <w:lvl w:ilvl="8" w:tplc="3B220CD4">
        <w:start w:val="1"/>
        <w:numFmt w:val="lowerRoman"/>
        <w:lvlText w:val="%9."/>
        <w:lvlJc w:val="left"/>
        <w:pPr>
          <w:ind w:left="3240" w:hanging="360"/>
        </w:pPr>
        <w:rPr>
          <w:rFonts w:hint="default"/>
        </w:rPr>
      </w:lvl>
    </w:lvlOverride>
  </w:num>
  <w:num w:numId="2" w16cid:durableId="248197246">
    <w:abstractNumId w:val="1"/>
  </w:num>
  <w:num w:numId="3" w16cid:durableId="1538815434">
    <w:abstractNumId w:val="35"/>
  </w:num>
  <w:num w:numId="4" w16cid:durableId="37098069">
    <w:abstractNumId w:val="10"/>
  </w:num>
  <w:num w:numId="5" w16cid:durableId="1492213945">
    <w:abstractNumId w:val="2"/>
  </w:num>
  <w:num w:numId="6" w16cid:durableId="39407857">
    <w:abstractNumId w:val="32"/>
  </w:num>
  <w:num w:numId="7" w16cid:durableId="153957282">
    <w:abstractNumId w:val="29"/>
  </w:num>
  <w:num w:numId="8" w16cid:durableId="1676298251">
    <w:abstractNumId w:val="6"/>
  </w:num>
  <w:num w:numId="9" w16cid:durableId="1327057133">
    <w:abstractNumId w:val="17"/>
  </w:num>
  <w:num w:numId="10" w16cid:durableId="418869162">
    <w:abstractNumId w:val="31"/>
  </w:num>
  <w:num w:numId="11" w16cid:durableId="2128624131">
    <w:abstractNumId w:val="24"/>
  </w:num>
  <w:num w:numId="12" w16cid:durableId="1626037949">
    <w:abstractNumId w:val="33"/>
  </w:num>
  <w:num w:numId="13" w16cid:durableId="864901093">
    <w:abstractNumId w:val="19"/>
  </w:num>
  <w:num w:numId="14" w16cid:durableId="1357660643">
    <w:abstractNumId w:val="36"/>
  </w:num>
  <w:num w:numId="15" w16cid:durableId="1384333762">
    <w:abstractNumId w:val="11"/>
  </w:num>
  <w:num w:numId="16" w16cid:durableId="503017107">
    <w:abstractNumId w:val="22"/>
  </w:num>
  <w:num w:numId="17" w16cid:durableId="1425300914">
    <w:abstractNumId w:val="38"/>
  </w:num>
  <w:num w:numId="18" w16cid:durableId="1073552371">
    <w:abstractNumId w:val="3"/>
  </w:num>
  <w:num w:numId="19" w16cid:durableId="713188966">
    <w:abstractNumId w:val="23"/>
  </w:num>
  <w:num w:numId="20" w16cid:durableId="1594482">
    <w:abstractNumId w:val="0"/>
  </w:num>
  <w:num w:numId="21" w16cid:durableId="1714646731">
    <w:abstractNumId w:val="8"/>
  </w:num>
  <w:num w:numId="22" w16cid:durableId="1986229941">
    <w:abstractNumId w:val="21"/>
  </w:num>
  <w:num w:numId="23" w16cid:durableId="1303266069">
    <w:abstractNumId w:val="26"/>
  </w:num>
  <w:num w:numId="24" w16cid:durableId="2079329008">
    <w:abstractNumId w:val="4"/>
  </w:num>
  <w:num w:numId="25" w16cid:durableId="1248609504">
    <w:abstractNumId w:val="7"/>
  </w:num>
  <w:num w:numId="26" w16cid:durableId="752245287">
    <w:abstractNumId w:val="5"/>
  </w:num>
  <w:num w:numId="27" w16cid:durableId="784421410">
    <w:abstractNumId w:val="16"/>
  </w:num>
  <w:num w:numId="28" w16cid:durableId="1902402134">
    <w:abstractNumId w:val="37"/>
  </w:num>
  <w:num w:numId="29" w16cid:durableId="992223174">
    <w:abstractNumId w:val="12"/>
  </w:num>
  <w:num w:numId="30" w16cid:durableId="891380164">
    <w:abstractNumId w:val="15"/>
  </w:num>
  <w:num w:numId="31" w16cid:durableId="625622947">
    <w:abstractNumId w:val="14"/>
  </w:num>
  <w:num w:numId="32" w16cid:durableId="977304240">
    <w:abstractNumId w:val="25"/>
  </w:num>
  <w:num w:numId="33" w16cid:durableId="593591953">
    <w:abstractNumId w:val="18"/>
  </w:num>
  <w:num w:numId="34" w16cid:durableId="1512910344">
    <w:abstractNumId w:val="27"/>
  </w:num>
  <w:num w:numId="35" w16cid:durableId="999504125">
    <w:abstractNumId w:val="34"/>
  </w:num>
  <w:num w:numId="36" w16cid:durableId="1099639013">
    <w:abstractNumId w:val="30"/>
  </w:num>
  <w:num w:numId="37" w16cid:durableId="825902466">
    <w:abstractNumId w:val="13"/>
  </w:num>
  <w:num w:numId="38" w16cid:durableId="1817379796">
    <w:abstractNumId w:val="28"/>
  </w:num>
  <w:num w:numId="39" w16cid:durableId="571621913">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CCF"/>
    <w:rsid w:val="0002137E"/>
    <w:rsid w:val="00035637"/>
    <w:rsid w:val="0004602F"/>
    <w:rsid w:val="00054388"/>
    <w:rsid w:val="000635AC"/>
    <w:rsid w:val="0006669F"/>
    <w:rsid w:val="00067149"/>
    <w:rsid w:val="000A2F5E"/>
    <w:rsid w:val="000A3958"/>
    <w:rsid w:val="000B0E57"/>
    <w:rsid w:val="000B1F9D"/>
    <w:rsid w:val="000B48B8"/>
    <w:rsid w:val="000C7B81"/>
    <w:rsid w:val="000E411C"/>
    <w:rsid w:val="000E579B"/>
    <w:rsid w:val="00113A4B"/>
    <w:rsid w:val="00114878"/>
    <w:rsid w:val="001205C6"/>
    <w:rsid w:val="00124CCF"/>
    <w:rsid w:val="00131933"/>
    <w:rsid w:val="001328DF"/>
    <w:rsid w:val="00133A3E"/>
    <w:rsid w:val="0013457D"/>
    <w:rsid w:val="00150A4D"/>
    <w:rsid w:val="00162D4D"/>
    <w:rsid w:val="00170221"/>
    <w:rsid w:val="0017055E"/>
    <w:rsid w:val="00171CFD"/>
    <w:rsid w:val="00187BA8"/>
    <w:rsid w:val="001904A5"/>
    <w:rsid w:val="001A09BB"/>
    <w:rsid w:val="001A0DAC"/>
    <w:rsid w:val="001A1B40"/>
    <w:rsid w:val="001A4D97"/>
    <w:rsid w:val="001B0B5B"/>
    <w:rsid w:val="001B3BFF"/>
    <w:rsid w:val="001C20A0"/>
    <w:rsid w:val="001C24A3"/>
    <w:rsid w:val="001D45EF"/>
    <w:rsid w:val="001D7A54"/>
    <w:rsid w:val="001F47E4"/>
    <w:rsid w:val="002037F7"/>
    <w:rsid w:val="00205301"/>
    <w:rsid w:val="002059DD"/>
    <w:rsid w:val="002060EC"/>
    <w:rsid w:val="00226825"/>
    <w:rsid w:val="002324C1"/>
    <w:rsid w:val="00255D63"/>
    <w:rsid w:val="00265379"/>
    <w:rsid w:val="002874ED"/>
    <w:rsid w:val="00293969"/>
    <w:rsid w:val="00297389"/>
    <w:rsid w:val="0029781C"/>
    <w:rsid w:val="002A3CA8"/>
    <w:rsid w:val="002B1022"/>
    <w:rsid w:val="002B19AD"/>
    <w:rsid w:val="002B1AB1"/>
    <w:rsid w:val="002E4B57"/>
    <w:rsid w:val="002F2F3D"/>
    <w:rsid w:val="002F4BBB"/>
    <w:rsid w:val="003078D3"/>
    <w:rsid w:val="003161FD"/>
    <w:rsid w:val="003168DB"/>
    <w:rsid w:val="003249DC"/>
    <w:rsid w:val="0032565F"/>
    <w:rsid w:val="00327B0F"/>
    <w:rsid w:val="0033359E"/>
    <w:rsid w:val="00340937"/>
    <w:rsid w:val="00345DF8"/>
    <w:rsid w:val="00346F80"/>
    <w:rsid w:val="00356044"/>
    <w:rsid w:val="003605B7"/>
    <w:rsid w:val="00362CEC"/>
    <w:rsid w:val="00371520"/>
    <w:rsid w:val="00374D24"/>
    <w:rsid w:val="00386A7C"/>
    <w:rsid w:val="00391BA7"/>
    <w:rsid w:val="003B64B7"/>
    <w:rsid w:val="003C5A31"/>
    <w:rsid w:val="003C78E3"/>
    <w:rsid w:val="003E1D2E"/>
    <w:rsid w:val="003E4850"/>
    <w:rsid w:val="003E4BDD"/>
    <w:rsid w:val="003F6146"/>
    <w:rsid w:val="0040261D"/>
    <w:rsid w:val="00406EC6"/>
    <w:rsid w:val="00444E23"/>
    <w:rsid w:val="00473D0D"/>
    <w:rsid w:val="0047644F"/>
    <w:rsid w:val="004A7995"/>
    <w:rsid w:val="004B5220"/>
    <w:rsid w:val="004B67BA"/>
    <w:rsid w:val="004B6BD9"/>
    <w:rsid w:val="004B6EF8"/>
    <w:rsid w:val="004B7AB9"/>
    <w:rsid w:val="004D1D20"/>
    <w:rsid w:val="004E1294"/>
    <w:rsid w:val="004E5363"/>
    <w:rsid w:val="004F4097"/>
    <w:rsid w:val="00502B81"/>
    <w:rsid w:val="00502DEE"/>
    <w:rsid w:val="0051061A"/>
    <w:rsid w:val="00511E3C"/>
    <w:rsid w:val="005123A8"/>
    <w:rsid w:val="005168DA"/>
    <w:rsid w:val="00520EF7"/>
    <w:rsid w:val="005374F6"/>
    <w:rsid w:val="00553E6B"/>
    <w:rsid w:val="00554060"/>
    <w:rsid w:val="00574503"/>
    <w:rsid w:val="00576495"/>
    <w:rsid w:val="00581DD5"/>
    <w:rsid w:val="005823DF"/>
    <w:rsid w:val="0058275E"/>
    <w:rsid w:val="0058299B"/>
    <w:rsid w:val="005A46C4"/>
    <w:rsid w:val="005B503F"/>
    <w:rsid w:val="005E753A"/>
    <w:rsid w:val="00601BF6"/>
    <w:rsid w:val="006059BA"/>
    <w:rsid w:val="006066DA"/>
    <w:rsid w:val="00606D67"/>
    <w:rsid w:val="00610898"/>
    <w:rsid w:val="00621C9E"/>
    <w:rsid w:val="00626F9D"/>
    <w:rsid w:val="006368F2"/>
    <w:rsid w:val="006463DB"/>
    <w:rsid w:val="006650CE"/>
    <w:rsid w:val="006659BB"/>
    <w:rsid w:val="00674354"/>
    <w:rsid w:val="00675CF4"/>
    <w:rsid w:val="0067682D"/>
    <w:rsid w:val="006827B4"/>
    <w:rsid w:val="006832A9"/>
    <w:rsid w:val="006878CA"/>
    <w:rsid w:val="006950D1"/>
    <w:rsid w:val="00697499"/>
    <w:rsid w:val="006A07EF"/>
    <w:rsid w:val="006B0EFD"/>
    <w:rsid w:val="006B317D"/>
    <w:rsid w:val="006C57E3"/>
    <w:rsid w:val="006C5A78"/>
    <w:rsid w:val="006C7627"/>
    <w:rsid w:val="006E213E"/>
    <w:rsid w:val="006F49A5"/>
    <w:rsid w:val="007043FE"/>
    <w:rsid w:val="007250F7"/>
    <w:rsid w:val="00732089"/>
    <w:rsid w:val="00734B14"/>
    <w:rsid w:val="0074307D"/>
    <w:rsid w:val="007437CC"/>
    <w:rsid w:val="0074592E"/>
    <w:rsid w:val="007653BC"/>
    <w:rsid w:val="007677B5"/>
    <w:rsid w:val="00792653"/>
    <w:rsid w:val="007932D1"/>
    <w:rsid w:val="0079351C"/>
    <w:rsid w:val="0079377D"/>
    <w:rsid w:val="007A5E55"/>
    <w:rsid w:val="007C28EE"/>
    <w:rsid w:val="007C4C10"/>
    <w:rsid w:val="007C5246"/>
    <w:rsid w:val="007D184E"/>
    <w:rsid w:val="007D2692"/>
    <w:rsid w:val="007D61FB"/>
    <w:rsid w:val="007D62FC"/>
    <w:rsid w:val="007E3314"/>
    <w:rsid w:val="007F2C76"/>
    <w:rsid w:val="007F6290"/>
    <w:rsid w:val="007F6AE0"/>
    <w:rsid w:val="00806025"/>
    <w:rsid w:val="00812F27"/>
    <w:rsid w:val="0082086B"/>
    <w:rsid w:val="0082496A"/>
    <w:rsid w:val="00826732"/>
    <w:rsid w:val="00837F79"/>
    <w:rsid w:val="008413F4"/>
    <w:rsid w:val="0084289F"/>
    <w:rsid w:val="00846BBC"/>
    <w:rsid w:val="00850399"/>
    <w:rsid w:val="0085222F"/>
    <w:rsid w:val="00860189"/>
    <w:rsid w:val="008605A0"/>
    <w:rsid w:val="008848D2"/>
    <w:rsid w:val="00885468"/>
    <w:rsid w:val="00892F8E"/>
    <w:rsid w:val="008A5D1B"/>
    <w:rsid w:val="008B3161"/>
    <w:rsid w:val="008B5CA2"/>
    <w:rsid w:val="008C3D02"/>
    <w:rsid w:val="008C7933"/>
    <w:rsid w:val="008D22B3"/>
    <w:rsid w:val="008D3C52"/>
    <w:rsid w:val="008D450F"/>
    <w:rsid w:val="008D617F"/>
    <w:rsid w:val="008D7938"/>
    <w:rsid w:val="008E429B"/>
    <w:rsid w:val="008E5AD8"/>
    <w:rsid w:val="008F3161"/>
    <w:rsid w:val="008F5E8C"/>
    <w:rsid w:val="009070FD"/>
    <w:rsid w:val="009078B2"/>
    <w:rsid w:val="00911EF7"/>
    <w:rsid w:val="00924470"/>
    <w:rsid w:val="00926197"/>
    <w:rsid w:val="00937210"/>
    <w:rsid w:val="00937761"/>
    <w:rsid w:val="00942379"/>
    <w:rsid w:val="00953134"/>
    <w:rsid w:val="009565EF"/>
    <w:rsid w:val="009633D9"/>
    <w:rsid w:val="009644BB"/>
    <w:rsid w:val="00967346"/>
    <w:rsid w:val="009725A5"/>
    <w:rsid w:val="00973140"/>
    <w:rsid w:val="009738E3"/>
    <w:rsid w:val="00974F89"/>
    <w:rsid w:val="0098280D"/>
    <w:rsid w:val="00985DD4"/>
    <w:rsid w:val="00985EB8"/>
    <w:rsid w:val="00991663"/>
    <w:rsid w:val="009A5681"/>
    <w:rsid w:val="009B222F"/>
    <w:rsid w:val="009B677F"/>
    <w:rsid w:val="009C6181"/>
    <w:rsid w:val="009D1E1C"/>
    <w:rsid w:val="009D31D5"/>
    <w:rsid w:val="009D4B4E"/>
    <w:rsid w:val="009D59DF"/>
    <w:rsid w:val="009E1A1D"/>
    <w:rsid w:val="009E3B89"/>
    <w:rsid w:val="009E4E1F"/>
    <w:rsid w:val="009E5198"/>
    <w:rsid w:val="009E5C1F"/>
    <w:rsid w:val="009F05BF"/>
    <w:rsid w:val="00A03398"/>
    <w:rsid w:val="00A1499B"/>
    <w:rsid w:val="00A43BC1"/>
    <w:rsid w:val="00A44701"/>
    <w:rsid w:val="00A53412"/>
    <w:rsid w:val="00A6443C"/>
    <w:rsid w:val="00A657D1"/>
    <w:rsid w:val="00A70571"/>
    <w:rsid w:val="00A71D79"/>
    <w:rsid w:val="00A81F22"/>
    <w:rsid w:val="00A92486"/>
    <w:rsid w:val="00AA2DB7"/>
    <w:rsid w:val="00AA4970"/>
    <w:rsid w:val="00AA75E5"/>
    <w:rsid w:val="00AA7A99"/>
    <w:rsid w:val="00AD4434"/>
    <w:rsid w:val="00AD595D"/>
    <w:rsid w:val="00AE6A40"/>
    <w:rsid w:val="00AF5400"/>
    <w:rsid w:val="00B03318"/>
    <w:rsid w:val="00B10181"/>
    <w:rsid w:val="00B12056"/>
    <w:rsid w:val="00B256E4"/>
    <w:rsid w:val="00B365FC"/>
    <w:rsid w:val="00B45DCA"/>
    <w:rsid w:val="00B54A9A"/>
    <w:rsid w:val="00B5614E"/>
    <w:rsid w:val="00B7123D"/>
    <w:rsid w:val="00B73070"/>
    <w:rsid w:val="00B80F3C"/>
    <w:rsid w:val="00B90A60"/>
    <w:rsid w:val="00B9109A"/>
    <w:rsid w:val="00BA03BB"/>
    <w:rsid w:val="00BC2427"/>
    <w:rsid w:val="00BC6850"/>
    <w:rsid w:val="00BD57A5"/>
    <w:rsid w:val="00BD6B70"/>
    <w:rsid w:val="00BE5296"/>
    <w:rsid w:val="00BF1C17"/>
    <w:rsid w:val="00BF1C7C"/>
    <w:rsid w:val="00BF496B"/>
    <w:rsid w:val="00BF4FCD"/>
    <w:rsid w:val="00C00872"/>
    <w:rsid w:val="00C173B6"/>
    <w:rsid w:val="00C17DAD"/>
    <w:rsid w:val="00C211B5"/>
    <w:rsid w:val="00C239EA"/>
    <w:rsid w:val="00C33955"/>
    <w:rsid w:val="00C35C78"/>
    <w:rsid w:val="00C424E8"/>
    <w:rsid w:val="00C45634"/>
    <w:rsid w:val="00C52D75"/>
    <w:rsid w:val="00C55FBF"/>
    <w:rsid w:val="00C56093"/>
    <w:rsid w:val="00C61902"/>
    <w:rsid w:val="00C648DC"/>
    <w:rsid w:val="00C73E93"/>
    <w:rsid w:val="00C75571"/>
    <w:rsid w:val="00C77D30"/>
    <w:rsid w:val="00C85936"/>
    <w:rsid w:val="00C866F4"/>
    <w:rsid w:val="00C92AD1"/>
    <w:rsid w:val="00C93C8E"/>
    <w:rsid w:val="00C956E7"/>
    <w:rsid w:val="00C96341"/>
    <w:rsid w:val="00C975C8"/>
    <w:rsid w:val="00CA0730"/>
    <w:rsid w:val="00CB0B40"/>
    <w:rsid w:val="00CC0A54"/>
    <w:rsid w:val="00CC31CC"/>
    <w:rsid w:val="00CC5C93"/>
    <w:rsid w:val="00CC740F"/>
    <w:rsid w:val="00CC7435"/>
    <w:rsid w:val="00CD35ED"/>
    <w:rsid w:val="00CD686D"/>
    <w:rsid w:val="00CE2A06"/>
    <w:rsid w:val="00D015EC"/>
    <w:rsid w:val="00D066EC"/>
    <w:rsid w:val="00D06E45"/>
    <w:rsid w:val="00D115C1"/>
    <w:rsid w:val="00D17F15"/>
    <w:rsid w:val="00D2288C"/>
    <w:rsid w:val="00D253B9"/>
    <w:rsid w:val="00D2659C"/>
    <w:rsid w:val="00D328DE"/>
    <w:rsid w:val="00D44267"/>
    <w:rsid w:val="00D45C01"/>
    <w:rsid w:val="00D5195C"/>
    <w:rsid w:val="00D52497"/>
    <w:rsid w:val="00D574A4"/>
    <w:rsid w:val="00D6242B"/>
    <w:rsid w:val="00D643F2"/>
    <w:rsid w:val="00D65E2B"/>
    <w:rsid w:val="00D674BE"/>
    <w:rsid w:val="00D7470A"/>
    <w:rsid w:val="00D77CE7"/>
    <w:rsid w:val="00D84D36"/>
    <w:rsid w:val="00DC6522"/>
    <w:rsid w:val="00DE71E9"/>
    <w:rsid w:val="00DF219F"/>
    <w:rsid w:val="00DF2E28"/>
    <w:rsid w:val="00DF4E75"/>
    <w:rsid w:val="00E00B02"/>
    <w:rsid w:val="00E05A47"/>
    <w:rsid w:val="00E077E1"/>
    <w:rsid w:val="00E22AED"/>
    <w:rsid w:val="00E23931"/>
    <w:rsid w:val="00E3157F"/>
    <w:rsid w:val="00E31635"/>
    <w:rsid w:val="00E40D1F"/>
    <w:rsid w:val="00E410D3"/>
    <w:rsid w:val="00E55C7D"/>
    <w:rsid w:val="00E71212"/>
    <w:rsid w:val="00E77AD2"/>
    <w:rsid w:val="00E81B5A"/>
    <w:rsid w:val="00E8352E"/>
    <w:rsid w:val="00E86762"/>
    <w:rsid w:val="00E92C1F"/>
    <w:rsid w:val="00EA0ECE"/>
    <w:rsid w:val="00EA4139"/>
    <w:rsid w:val="00EB666E"/>
    <w:rsid w:val="00EC2484"/>
    <w:rsid w:val="00ED3D51"/>
    <w:rsid w:val="00ED43EE"/>
    <w:rsid w:val="00ED4EC5"/>
    <w:rsid w:val="00ED68F3"/>
    <w:rsid w:val="00EE5C82"/>
    <w:rsid w:val="00EF02C4"/>
    <w:rsid w:val="00EF464A"/>
    <w:rsid w:val="00EF5AB5"/>
    <w:rsid w:val="00F01AE4"/>
    <w:rsid w:val="00F02393"/>
    <w:rsid w:val="00F04A08"/>
    <w:rsid w:val="00F1627C"/>
    <w:rsid w:val="00F273B8"/>
    <w:rsid w:val="00F305FB"/>
    <w:rsid w:val="00F34F08"/>
    <w:rsid w:val="00F42159"/>
    <w:rsid w:val="00F479EE"/>
    <w:rsid w:val="00F51225"/>
    <w:rsid w:val="00F52DC5"/>
    <w:rsid w:val="00F53E3D"/>
    <w:rsid w:val="00F575E5"/>
    <w:rsid w:val="00F622D1"/>
    <w:rsid w:val="00F66E61"/>
    <w:rsid w:val="00F66FA0"/>
    <w:rsid w:val="00F6792B"/>
    <w:rsid w:val="00F67DD1"/>
    <w:rsid w:val="00F74160"/>
    <w:rsid w:val="00FA540B"/>
    <w:rsid w:val="00FA7B42"/>
    <w:rsid w:val="00FC3392"/>
    <w:rsid w:val="00FF1AB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E1A45"/>
  <w15:docId w15:val="{25307E18-9D11-4C8E-96CA-762779F31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t-BR" w:eastAsia="en-US" w:bidi="ar-SA"/>
      </w:rPr>
    </w:rPrDefault>
    <w:pPrDefault>
      <w:pPr>
        <w:spacing w:before="240" w:line="312" w:lineRule="auto"/>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5ED"/>
    <w:pPr>
      <w:spacing w:before="120" w:after="120" w:line="280" w:lineRule="atLeast"/>
    </w:pPr>
    <w:rPr>
      <w:rFonts w:ascii="Arial" w:eastAsia="Times New Roman" w:hAnsi="Arial" w:cs="Arial"/>
      <w:sz w:val="24"/>
      <w:szCs w:val="24"/>
      <w:lang w:eastAsia="pt-BR"/>
    </w:rPr>
  </w:style>
  <w:style w:type="paragraph" w:styleId="Ttulo1">
    <w:name w:val="heading 1"/>
    <w:basedOn w:val="Normal"/>
    <w:next w:val="Normal"/>
    <w:link w:val="Ttulo1Char"/>
    <w:uiPriority w:val="9"/>
    <w:rsid w:val="00124CC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Ttulos"/>
    <w:next w:val="Normal"/>
    <w:link w:val="Ttulo2Char"/>
    <w:uiPriority w:val="9"/>
    <w:unhideWhenUsed/>
    <w:qFormat/>
    <w:rsid w:val="00124CCF"/>
    <w:pPr>
      <w:numPr>
        <w:ilvl w:val="1"/>
      </w:numPr>
      <w:pBdr>
        <w:bottom w:val="none" w:sz="0" w:space="0" w:color="auto"/>
      </w:pBdr>
      <w:ind w:left="709" w:hanging="709"/>
      <w:outlineLvl w:val="1"/>
    </w:pPr>
  </w:style>
  <w:style w:type="paragraph" w:styleId="Ttulo3">
    <w:name w:val="heading 3"/>
    <w:basedOn w:val="Normal"/>
    <w:next w:val="Normal"/>
    <w:link w:val="Ttulo3Char"/>
    <w:uiPriority w:val="9"/>
    <w:unhideWhenUsed/>
    <w:qFormat/>
    <w:rsid w:val="00C73E93"/>
    <w:pPr>
      <w:spacing w:before="240" w:after="0" w:line="288" w:lineRule="auto"/>
      <w:outlineLvl w:val="2"/>
    </w:pPr>
    <w:rPr>
      <w:i/>
      <w:color w:val="808080" w:themeColor="background1" w:themeShade="8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ticias">
    <w:name w:val="noticias"/>
    <w:link w:val="noticiasChar"/>
    <w:rsid w:val="003B64B7"/>
    <w:pPr>
      <w:spacing w:before="120" w:line="240" w:lineRule="auto"/>
    </w:pPr>
    <w:rPr>
      <w:rFonts w:ascii="Arial" w:hAnsi="Arial"/>
    </w:rPr>
  </w:style>
  <w:style w:type="character" w:customStyle="1" w:styleId="noticiasChar">
    <w:name w:val="noticias Char"/>
    <w:basedOn w:val="Fontepargpadro"/>
    <w:link w:val="noticias"/>
    <w:rsid w:val="003B64B7"/>
    <w:rPr>
      <w:rFonts w:ascii="Arial" w:hAnsi="Arial"/>
    </w:rPr>
  </w:style>
  <w:style w:type="paragraph" w:customStyle="1" w:styleId="citaes">
    <w:name w:val="citações"/>
    <w:basedOn w:val="Normal"/>
    <w:link w:val="citaesChar"/>
    <w:rsid w:val="000635AC"/>
    <w:pPr>
      <w:spacing w:line="264" w:lineRule="auto"/>
      <w:ind w:left="2268"/>
    </w:pPr>
    <w:rPr>
      <w:rFonts w:ascii="Times New Roman" w:hAnsi="Times New Roman"/>
    </w:rPr>
  </w:style>
  <w:style w:type="character" w:customStyle="1" w:styleId="citaesChar">
    <w:name w:val="citações Char"/>
    <w:basedOn w:val="Fontepargpadro"/>
    <w:link w:val="citaes"/>
    <w:rsid w:val="000635AC"/>
    <w:rPr>
      <w:rFonts w:ascii="Times New Roman" w:hAnsi="Times New Roman"/>
      <w:szCs w:val="24"/>
    </w:rPr>
  </w:style>
  <w:style w:type="paragraph" w:styleId="Citao">
    <w:name w:val="Quote"/>
    <w:basedOn w:val="Normal"/>
    <w:next w:val="Normal"/>
    <w:link w:val="CitaoChar"/>
    <w:uiPriority w:val="29"/>
    <w:rsid w:val="00346F80"/>
    <w:pPr>
      <w:autoSpaceDE w:val="0"/>
      <w:autoSpaceDN w:val="0"/>
      <w:adjustRightInd w:val="0"/>
      <w:spacing w:line="264" w:lineRule="auto"/>
      <w:ind w:left="2268"/>
    </w:pPr>
    <w:rPr>
      <w:rFonts w:ascii="Times New Roman" w:hAnsi="Times New Roman" w:cstheme="minorBidi"/>
      <w:color w:val="000000"/>
    </w:rPr>
  </w:style>
  <w:style w:type="character" w:customStyle="1" w:styleId="CitaoChar">
    <w:name w:val="Citação Char"/>
    <w:basedOn w:val="Fontepargpadro"/>
    <w:link w:val="Citao"/>
    <w:uiPriority w:val="29"/>
    <w:rsid w:val="00346F80"/>
    <w:rPr>
      <w:rFonts w:ascii="Times New Roman" w:hAnsi="Times New Roman"/>
      <w:color w:val="000000"/>
      <w:sz w:val="24"/>
      <w:szCs w:val="24"/>
    </w:rPr>
  </w:style>
  <w:style w:type="character" w:customStyle="1" w:styleId="Ttulo1Char">
    <w:name w:val="Título 1 Char"/>
    <w:basedOn w:val="Fontepargpadro"/>
    <w:link w:val="Ttulo1"/>
    <w:uiPriority w:val="9"/>
    <w:rsid w:val="00124CCF"/>
    <w:rPr>
      <w:rFonts w:asciiTheme="majorHAnsi" w:eastAsiaTheme="majorEastAsia" w:hAnsiTheme="majorHAnsi" w:cstheme="majorBidi"/>
      <w:color w:val="2F5496" w:themeColor="accent1" w:themeShade="BF"/>
      <w:sz w:val="32"/>
      <w:szCs w:val="32"/>
      <w:lang w:eastAsia="pt-BR"/>
    </w:rPr>
  </w:style>
  <w:style w:type="character" w:customStyle="1" w:styleId="Ttulo2Char">
    <w:name w:val="Título 2 Char"/>
    <w:basedOn w:val="Fontepargpadro"/>
    <w:link w:val="Ttulo2"/>
    <w:uiPriority w:val="9"/>
    <w:rsid w:val="00124CCF"/>
    <w:rPr>
      <w:rFonts w:ascii="Arial" w:eastAsia="Times New Roman" w:hAnsi="Arial" w:cs="Arial"/>
      <w:b/>
      <w:color w:val="000000"/>
      <w:sz w:val="24"/>
      <w:szCs w:val="24"/>
      <w:lang w:eastAsia="pt-BR"/>
    </w:rPr>
  </w:style>
  <w:style w:type="character" w:customStyle="1" w:styleId="Ttulo3Char">
    <w:name w:val="Título 3 Char"/>
    <w:basedOn w:val="Fontepargpadro"/>
    <w:link w:val="Ttulo3"/>
    <w:uiPriority w:val="9"/>
    <w:rsid w:val="00C73E93"/>
    <w:rPr>
      <w:rFonts w:ascii="Arial" w:eastAsia="Times New Roman" w:hAnsi="Arial" w:cs="Arial"/>
      <w:i/>
      <w:color w:val="808080" w:themeColor="background1" w:themeShade="80"/>
      <w:sz w:val="24"/>
      <w:szCs w:val="24"/>
      <w:lang w:eastAsia="pt-BR"/>
    </w:rPr>
  </w:style>
  <w:style w:type="paragraph" w:styleId="NormalWeb">
    <w:name w:val="Normal (Web)"/>
    <w:basedOn w:val="Normal"/>
    <w:link w:val="NormalWebChar"/>
    <w:uiPriority w:val="99"/>
    <w:unhideWhenUsed/>
    <w:rsid w:val="00124CCF"/>
    <w:pPr>
      <w:spacing w:before="100" w:beforeAutospacing="1" w:after="100" w:afterAutospacing="1" w:line="240" w:lineRule="auto"/>
    </w:pPr>
    <w:rPr>
      <w:rFonts w:ascii="Times New Roman" w:hAnsi="Times New Roman" w:cs="Times New Roman"/>
    </w:rPr>
  </w:style>
  <w:style w:type="paragraph" w:customStyle="1" w:styleId="Tpico">
    <w:name w:val="Tópico"/>
    <w:basedOn w:val="NormalWeb"/>
    <w:link w:val="TpicoChar"/>
    <w:rsid w:val="00124CCF"/>
    <w:pPr>
      <w:numPr>
        <w:numId w:val="2"/>
      </w:numPr>
      <w:ind w:left="0" w:firstLine="0"/>
    </w:pPr>
  </w:style>
  <w:style w:type="paragraph" w:customStyle="1" w:styleId="Ttulos">
    <w:name w:val="Títulos"/>
    <w:basedOn w:val="Normal"/>
    <w:next w:val="Normal"/>
    <w:qFormat/>
    <w:rsid w:val="00124CCF"/>
    <w:pPr>
      <w:keepNext/>
      <w:numPr>
        <w:numId w:val="3"/>
      </w:numPr>
      <w:pBdr>
        <w:bottom w:val="thinThickSmallGap" w:sz="18" w:space="1" w:color="auto"/>
      </w:pBdr>
      <w:spacing w:before="360" w:after="0" w:line="240" w:lineRule="auto"/>
      <w:ind w:left="357" w:hanging="357"/>
    </w:pPr>
    <w:rPr>
      <w:b/>
      <w:color w:val="000000"/>
    </w:rPr>
  </w:style>
  <w:style w:type="character" w:customStyle="1" w:styleId="TpicoChar">
    <w:name w:val="Tópico Char"/>
    <w:basedOn w:val="Fontepargpadro"/>
    <w:link w:val="Tpico"/>
    <w:rsid w:val="00124CCF"/>
    <w:rPr>
      <w:rFonts w:ascii="Times New Roman" w:eastAsia="Times New Roman" w:hAnsi="Times New Roman" w:cs="Times New Roman"/>
      <w:sz w:val="24"/>
      <w:szCs w:val="24"/>
      <w:lang w:eastAsia="pt-BR"/>
    </w:rPr>
  </w:style>
  <w:style w:type="paragraph" w:customStyle="1" w:styleId="Inciso">
    <w:name w:val="Inciso"/>
    <w:basedOn w:val="PargrafodaLista"/>
    <w:link w:val="IncisoChar"/>
    <w:rsid w:val="00124CCF"/>
    <w:pPr>
      <w:numPr>
        <w:ilvl w:val="2"/>
        <w:numId w:val="1"/>
      </w:numPr>
      <w:spacing w:after="0" w:line="264" w:lineRule="auto"/>
      <w:contextualSpacing w:val="0"/>
    </w:pPr>
  </w:style>
  <w:style w:type="paragraph" w:styleId="PargrafodaLista">
    <w:name w:val="List Paragraph"/>
    <w:basedOn w:val="Normal"/>
    <w:link w:val="PargrafodaListaChar"/>
    <w:uiPriority w:val="1"/>
    <w:qFormat/>
    <w:rsid w:val="00124CCF"/>
    <w:pPr>
      <w:ind w:left="720"/>
      <w:contextualSpacing/>
    </w:pPr>
  </w:style>
  <w:style w:type="character" w:customStyle="1" w:styleId="IncisoChar">
    <w:name w:val="Inciso Char"/>
    <w:basedOn w:val="Fontepargpadro"/>
    <w:link w:val="Inciso"/>
    <w:rsid w:val="00124CCF"/>
    <w:rPr>
      <w:rFonts w:ascii="Arial" w:eastAsia="Times New Roman" w:hAnsi="Arial" w:cs="Arial"/>
      <w:sz w:val="24"/>
      <w:szCs w:val="24"/>
      <w:lang w:eastAsia="pt-BR"/>
    </w:rPr>
  </w:style>
  <w:style w:type="table" w:styleId="Tabelacomgrade">
    <w:name w:val="Table Grid"/>
    <w:basedOn w:val="Tabelanormal"/>
    <w:uiPriority w:val="59"/>
    <w:rsid w:val="00124CCF"/>
    <w:pPr>
      <w:spacing w:before="0" w:line="240" w:lineRule="auto"/>
      <w:jc w:val="left"/>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nhideWhenUsed/>
    <w:rsid w:val="00124CCF"/>
    <w:rPr>
      <w:sz w:val="16"/>
      <w:szCs w:val="16"/>
    </w:rPr>
  </w:style>
  <w:style w:type="paragraph" w:styleId="Textodecomentrio">
    <w:name w:val="annotation text"/>
    <w:basedOn w:val="Normal"/>
    <w:link w:val="TextodecomentrioChar"/>
    <w:uiPriority w:val="99"/>
    <w:unhideWhenUsed/>
    <w:rsid w:val="00124CCF"/>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124CCF"/>
    <w:rPr>
      <w:rFonts w:ascii="Arial" w:eastAsia="Times New Roman" w:hAnsi="Arial" w:cs="Arial"/>
      <w:sz w:val="20"/>
      <w:szCs w:val="20"/>
      <w:lang w:eastAsia="pt-BR"/>
    </w:rPr>
  </w:style>
  <w:style w:type="paragraph" w:styleId="Textodebalo">
    <w:name w:val="Balloon Text"/>
    <w:basedOn w:val="Normal"/>
    <w:link w:val="TextodebaloChar"/>
    <w:uiPriority w:val="99"/>
    <w:semiHidden/>
    <w:unhideWhenUsed/>
    <w:rsid w:val="00124CC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24CCF"/>
    <w:rPr>
      <w:rFonts w:ascii="Segoe UI" w:eastAsia="Times New Roman" w:hAnsi="Segoe UI" w:cs="Segoe UI"/>
      <w:sz w:val="18"/>
      <w:szCs w:val="18"/>
      <w:lang w:eastAsia="pt-BR"/>
    </w:rPr>
  </w:style>
  <w:style w:type="paragraph" w:customStyle="1" w:styleId="corpo">
    <w:name w:val="corpo"/>
    <w:basedOn w:val="Normal"/>
    <w:rsid w:val="00124CCF"/>
    <w:pPr>
      <w:spacing w:before="100" w:beforeAutospacing="1" w:after="100" w:afterAutospacing="1" w:line="240" w:lineRule="auto"/>
    </w:pPr>
    <w:rPr>
      <w:rFonts w:ascii="Times New Roman" w:hAnsi="Times New Roman" w:cs="Times New Roman"/>
    </w:rPr>
  </w:style>
  <w:style w:type="character" w:styleId="Hyperlink">
    <w:name w:val="Hyperlink"/>
    <w:basedOn w:val="Fontepargpadro"/>
    <w:uiPriority w:val="99"/>
    <w:unhideWhenUsed/>
    <w:rsid w:val="00124CCF"/>
    <w:rPr>
      <w:color w:val="0000FF"/>
      <w:u w:val="single"/>
    </w:rPr>
  </w:style>
  <w:style w:type="paragraph" w:customStyle="1" w:styleId="artigo">
    <w:name w:val="artigo"/>
    <w:basedOn w:val="Normal"/>
    <w:rsid w:val="00124CCF"/>
    <w:pPr>
      <w:spacing w:before="100" w:beforeAutospacing="1" w:after="100" w:afterAutospacing="1" w:line="240" w:lineRule="auto"/>
    </w:pPr>
    <w:rPr>
      <w:rFonts w:ascii="Times New Roman" w:hAnsi="Times New Roman" w:cs="Times New Roman"/>
    </w:rPr>
  </w:style>
  <w:style w:type="paragraph" w:styleId="Assuntodocomentrio">
    <w:name w:val="annotation subject"/>
    <w:basedOn w:val="Textodecomentrio"/>
    <w:next w:val="Textodecomentrio"/>
    <w:link w:val="AssuntodocomentrioChar"/>
    <w:uiPriority w:val="99"/>
    <w:semiHidden/>
    <w:unhideWhenUsed/>
    <w:rsid w:val="00124CCF"/>
    <w:rPr>
      <w:b/>
      <w:bCs/>
    </w:rPr>
  </w:style>
  <w:style w:type="character" w:customStyle="1" w:styleId="AssuntodocomentrioChar">
    <w:name w:val="Assunto do comentário Char"/>
    <w:basedOn w:val="TextodecomentrioChar"/>
    <w:link w:val="Assuntodocomentrio"/>
    <w:uiPriority w:val="99"/>
    <w:semiHidden/>
    <w:rsid w:val="00124CCF"/>
    <w:rPr>
      <w:rFonts w:ascii="Arial" w:eastAsia="Times New Roman" w:hAnsi="Arial" w:cs="Arial"/>
      <w:b/>
      <w:bCs/>
      <w:sz w:val="20"/>
      <w:szCs w:val="20"/>
      <w:lang w:eastAsia="pt-BR"/>
    </w:rPr>
  </w:style>
  <w:style w:type="paragraph" w:styleId="SemEspaamento">
    <w:name w:val="No Spacing"/>
    <w:uiPriority w:val="1"/>
    <w:rsid w:val="00124CCF"/>
    <w:pPr>
      <w:spacing w:before="0" w:line="240" w:lineRule="auto"/>
    </w:pPr>
    <w:rPr>
      <w:rFonts w:ascii="Arial" w:eastAsia="Times New Roman" w:hAnsi="Arial" w:cs="Arial"/>
      <w:szCs w:val="24"/>
      <w:lang w:eastAsia="pt-BR"/>
    </w:rPr>
  </w:style>
  <w:style w:type="paragraph" w:styleId="Reviso">
    <w:name w:val="Revision"/>
    <w:hidden/>
    <w:uiPriority w:val="99"/>
    <w:semiHidden/>
    <w:rsid w:val="00124CCF"/>
    <w:pPr>
      <w:spacing w:before="0" w:line="240" w:lineRule="auto"/>
      <w:jc w:val="left"/>
    </w:pPr>
    <w:rPr>
      <w:rFonts w:ascii="Arial" w:eastAsia="Times New Roman" w:hAnsi="Arial" w:cs="Arial"/>
      <w:szCs w:val="24"/>
      <w:lang w:eastAsia="pt-BR"/>
    </w:rPr>
  </w:style>
  <w:style w:type="character" w:customStyle="1" w:styleId="PargrafodaListaChar">
    <w:name w:val="Parágrafo da Lista Char"/>
    <w:basedOn w:val="Fontepargpadro"/>
    <w:link w:val="PargrafodaLista"/>
    <w:uiPriority w:val="1"/>
    <w:rsid w:val="00124CCF"/>
    <w:rPr>
      <w:rFonts w:ascii="Arial" w:eastAsia="Times New Roman" w:hAnsi="Arial" w:cs="Arial"/>
      <w:sz w:val="24"/>
      <w:szCs w:val="24"/>
      <w:lang w:eastAsia="pt-BR"/>
    </w:rPr>
  </w:style>
  <w:style w:type="paragraph" w:styleId="Cabealho">
    <w:name w:val="header"/>
    <w:aliases w:val="foote"/>
    <w:basedOn w:val="Normal"/>
    <w:link w:val="CabealhoChar"/>
    <w:unhideWhenUsed/>
    <w:rsid w:val="00124CCF"/>
    <w:pPr>
      <w:tabs>
        <w:tab w:val="center" w:pos="4252"/>
        <w:tab w:val="right" w:pos="8504"/>
      </w:tabs>
      <w:spacing w:before="0" w:after="0" w:line="240" w:lineRule="auto"/>
    </w:pPr>
  </w:style>
  <w:style w:type="character" w:customStyle="1" w:styleId="CabealhoChar">
    <w:name w:val="Cabeçalho Char"/>
    <w:aliases w:val="foote Char"/>
    <w:basedOn w:val="Fontepargpadro"/>
    <w:link w:val="Cabealho"/>
    <w:uiPriority w:val="99"/>
    <w:rsid w:val="00124CCF"/>
    <w:rPr>
      <w:rFonts w:ascii="Arial" w:eastAsia="Times New Roman" w:hAnsi="Arial" w:cs="Arial"/>
      <w:sz w:val="24"/>
      <w:szCs w:val="24"/>
      <w:lang w:eastAsia="pt-BR"/>
    </w:rPr>
  </w:style>
  <w:style w:type="paragraph" w:styleId="Rodap">
    <w:name w:val="footer"/>
    <w:basedOn w:val="Normal"/>
    <w:link w:val="RodapChar"/>
    <w:unhideWhenUsed/>
    <w:rsid w:val="00124CCF"/>
    <w:pPr>
      <w:tabs>
        <w:tab w:val="center" w:pos="4252"/>
        <w:tab w:val="right" w:pos="8504"/>
      </w:tabs>
      <w:spacing w:before="0" w:after="0" w:line="240" w:lineRule="auto"/>
    </w:pPr>
  </w:style>
  <w:style w:type="character" w:customStyle="1" w:styleId="RodapChar">
    <w:name w:val="Rodapé Char"/>
    <w:basedOn w:val="Fontepargpadro"/>
    <w:link w:val="Rodap"/>
    <w:uiPriority w:val="99"/>
    <w:rsid w:val="00124CCF"/>
    <w:rPr>
      <w:rFonts w:ascii="Arial" w:eastAsia="Times New Roman" w:hAnsi="Arial" w:cs="Arial"/>
      <w:sz w:val="24"/>
      <w:szCs w:val="24"/>
      <w:lang w:eastAsia="pt-BR"/>
    </w:rPr>
  </w:style>
  <w:style w:type="character" w:styleId="TextodoEspaoReservado">
    <w:name w:val="Placeholder Text"/>
    <w:basedOn w:val="Fontepargpadro"/>
    <w:uiPriority w:val="99"/>
    <w:semiHidden/>
    <w:rsid w:val="00124CCF"/>
    <w:rPr>
      <w:color w:val="808080"/>
    </w:rPr>
  </w:style>
  <w:style w:type="paragraph" w:customStyle="1" w:styleId="tabelatextocentralizado">
    <w:name w:val="tabela_texto_centralizado"/>
    <w:basedOn w:val="Normal"/>
    <w:rsid w:val="00124CCF"/>
    <w:pPr>
      <w:spacing w:before="100" w:beforeAutospacing="1" w:after="100" w:afterAutospacing="1" w:line="240" w:lineRule="auto"/>
      <w:jc w:val="left"/>
    </w:pPr>
    <w:rPr>
      <w:rFonts w:ascii="Times New Roman" w:hAnsi="Times New Roman" w:cs="Times New Roman"/>
    </w:rPr>
  </w:style>
  <w:style w:type="character" w:styleId="Forte">
    <w:name w:val="Strong"/>
    <w:basedOn w:val="Fontepargpadro"/>
    <w:uiPriority w:val="22"/>
    <w:qFormat/>
    <w:rsid w:val="00124CCF"/>
    <w:rPr>
      <w:b/>
      <w:bCs/>
    </w:rPr>
  </w:style>
  <w:style w:type="character" w:customStyle="1" w:styleId="MenoPendente1">
    <w:name w:val="Menção Pendente1"/>
    <w:basedOn w:val="Fontepargpadro"/>
    <w:uiPriority w:val="99"/>
    <w:semiHidden/>
    <w:unhideWhenUsed/>
    <w:rsid w:val="00124CCF"/>
    <w:rPr>
      <w:color w:val="605E5C"/>
      <w:shd w:val="clear" w:color="auto" w:fill="E1DFDD"/>
    </w:rPr>
  </w:style>
  <w:style w:type="paragraph" w:customStyle="1" w:styleId="TR-PB">
    <w:name w:val="TR - PB"/>
    <w:basedOn w:val="NormalWeb"/>
    <w:link w:val="TR-PBChar"/>
    <w:qFormat/>
    <w:rsid w:val="00124CCF"/>
    <w:pPr>
      <w:spacing w:after="0" w:afterAutospacing="0"/>
      <w:jc w:val="center"/>
    </w:pPr>
    <w:rPr>
      <w:rFonts w:ascii="Arial" w:hAnsi="Arial" w:cs="Arial"/>
      <w:b/>
      <w:bCs/>
    </w:rPr>
  </w:style>
  <w:style w:type="character" w:customStyle="1" w:styleId="NormalWebChar">
    <w:name w:val="Normal (Web) Char"/>
    <w:basedOn w:val="Fontepargpadro"/>
    <w:link w:val="NormalWeb"/>
    <w:uiPriority w:val="99"/>
    <w:rsid w:val="00124CCF"/>
    <w:rPr>
      <w:rFonts w:ascii="Times New Roman" w:eastAsia="Times New Roman" w:hAnsi="Times New Roman" w:cs="Times New Roman"/>
      <w:sz w:val="24"/>
      <w:szCs w:val="24"/>
      <w:lang w:eastAsia="pt-BR"/>
    </w:rPr>
  </w:style>
  <w:style w:type="character" w:customStyle="1" w:styleId="TR-PBChar">
    <w:name w:val="TR - PB Char"/>
    <w:basedOn w:val="NormalWebChar"/>
    <w:link w:val="TR-PB"/>
    <w:rsid w:val="00124CCF"/>
    <w:rPr>
      <w:rFonts w:ascii="Arial" w:eastAsia="Times New Roman" w:hAnsi="Arial" w:cs="Arial"/>
      <w:b/>
      <w:bCs/>
      <w:sz w:val="24"/>
      <w:szCs w:val="24"/>
      <w:lang w:eastAsia="pt-BR"/>
    </w:rPr>
  </w:style>
  <w:style w:type="paragraph" w:customStyle="1" w:styleId="3onivel111">
    <w:name w:val="3o nivel 1.1.1"/>
    <w:basedOn w:val="Ttulo2"/>
    <w:link w:val="3onivel111Char"/>
    <w:uiPriority w:val="7"/>
    <w:rsid w:val="00124CCF"/>
    <w:pPr>
      <w:keepNext w:val="0"/>
      <w:numPr>
        <w:ilvl w:val="2"/>
      </w:numPr>
      <w:tabs>
        <w:tab w:val="left" w:pos="851"/>
      </w:tabs>
      <w:spacing w:before="240"/>
      <w:ind w:left="851" w:hanging="851"/>
    </w:pPr>
    <w:rPr>
      <w:b w:val="0"/>
      <w:bCs/>
      <w:u w:val="single"/>
    </w:rPr>
  </w:style>
  <w:style w:type="table" w:customStyle="1" w:styleId="TableNormal">
    <w:name w:val="Table Normal"/>
    <w:uiPriority w:val="2"/>
    <w:semiHidden/>
    <w:unhideWhenUsed/>
    <w:qFormat/>
    <w:rsid w:val="00124CCF"/>
    <w:pPr>
      <w:widowControl w:val="0"/>
      <w:autoSpaceDE w:val="0"/>
      <w:autoSpaceDN w:val="0"/>
      <w:spacing w:before="0" w:line="240" w:lineRule="auto"/>
      <w:jc w:val="left"/>
    </w:pPr>
    <w:rPr>
      <w:rFonts w:eastAsiaTheme="minorHAnsi"/>
      <w:lang w:val="en-US"/>
    </w:rPr>
    <w:tblPr>
      <w:tblInd w:w="0" w:type="dxa"/>
      <w:tblCellMar>
        <w:top w:w="0" w:type="dxa"/>
        <w:left w:w="0" w:type="dxa"/>
        <w:bottom w:w="0" w:type="dxa"/>
        <w:right w:w="0" w:type="dxa"/>
      </w:tblCellMar>
    </w:tblPr>
  </w:style>
  <w:style w:type="character" w:customStyle="1" w:styleId="3onivel111Char">
    <w:name w:val="3o nivel 1.1.1 Char"/>
    <w:basedOn w:val="Ttulo2Char"/>
    <w:link w:val="3onivel111"/>
    <w:uiPriority w:val="7"/>
    <w:rsid w:val="00124CCF"/>
    <w:rPr>
      <w:rFonts w:ascii="Arial" w:eastAsia="Times New Roman" w:hAnsi="Arial" w:cs="Arial"/>
      <w:b w:val="0"/>
      <w:bCs/>
      <w:color w:val="000000"/>
      <w:sz w:val="24"/>
      <w:szCs w:val="24"/>
      <w:u w:val="single"/>
      <w:lang w:eastAsia="pt-BR"/>
    </w:rPr>
  </w:style>
  <w:style w:type="paragraph" w:styleId="Corpodetexto">
    <w:name w:val="Body Text"/>
    <w:basedOn w:val="Normal"/>
    <w:link w:val="CorpodetextoChar"/>
    <w:uiPriority w:val="1"/>
    <w:qFormat/>
    <w:rsid w:val="00124CCF"/>
    <w:pPr>
      <w:widowControl w:val="0"/>
      <w:autoSpaceDE w:val="0"/>
      <w:autoSpaceDN w:val="0"/>
      <w:spacing w:before="0" w:after="0" w:line="240" w:lineRule="auto"/>
      <w:jc w:val="left"/>
    </w:pPr>
    <w:rPr>
      <w:rFonts w:ascii="Times New Roman" w:hAnsi="Times New Roman" w:cs="Times New Roman"/>
      <w:lang w:val="en-US" w:eastAsia="en-US"/>
    </w:rPr>
  </w:style>
  <w:style w:type="character" w:customStyle="1" w:styleId="CorpodetextoChar">
    <w:name w:val="Corpo de texto Char"/>
    <w:basedOn w:val="Fontepargpadro"/>
    <w:link w:val="Corpodetexto"/>
    <w:uiPriority w:val="1"/>
    <w:rsid w:val="00124CCF"/>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124CCF"/>
    <w:pPr>
      <w:widowControl w:val="0"/>
      <w:autoSpaceDE w:val="0"/>
      <w:autoSpaceDN w:val="0"/>
      <w:spacing w:before="0" w:after="0" w:line="240" w:lineRule="auto"/>
      <w:jc w:val="left"/>
    </w:pPr>
    <w:rPr>
      <w:rFonts w:ascii="Times New Roman" w:hAnsi="Times New Roman" w:cs="Times New Roman"/>
      <w:szCs w:val="22"/>
      <w:lang w:val="en-US" w:eastAsia="en-US"/>
    </w:rPr>
  </w:style>
  <w:style w:type="paragraph" w:customStyle="1" w:styleId="pf0">
    <w:name w:val="pf0"/>
    <w:basedOn w:val="Normal"/>
    <w:rsid w:val="00124CCF"/>
    <w:pPr>
      <w:spacing w:before="100" w:beforeAutospacing="1" w:after="100" w:afterAutospacing="1" w:line="240" w:lineRule="auto"/>
      <w:jc w:val="left"/>
    </w:pPr>
    <w:rPr>
      <w:rFonts w:ascii="Times New Roman" w:hAnsi="Times New Roman" w:cs="Times New Roman"/>
    </w:rPr>
  </w:style>
  <w:style w:type="character" w:customStyle="1" w:styleId="cf01">
    <w:name w:val="cf01"/>
    <w:basedOn w:val="Fontepargpadro"/>
    <w:rsid w:val="00124CCF"/>
    <w:rPr>
      <w:rFonts w:ascii="Segoe UI" w:hAnsi="Segoe UI" w:cs="Segoe UI" w:hint="default"/>
      <w:sz w:val="18"/>
      <w:szCs w:val="18"/>
    </w:rPr>
  </w:style>
  <w:style w:type="character" w:customStyle="1" w:styleId="cf11">
    <w:name w:val="cf11"/>
    <w:basedOn w:val="Fontepargpadro"/>
    <w:rsid w:val="00124CCF"/>
    <w:rPr>
      <w:rFonts w:ascii="Segoe UI" w:hAnsi="Segoe UI" w:cs="Segoe UI" w:hint="default"/>
      <w:b/>
      <w:bCs/>
      <w:sz w:val="18"/>
      <w:szCs w:val="18"/>
    </w:rPr>
  </w:style>
  <w:style w:type="paragraph" w:styleId="Lista">
    <w:name w:val="List"/>
    <w:basedOn w:val="Normal"/>
    <w:link w:val="ListaChar"/>
    <w:uiPriority w:val="99"/>
    <w:unhideWhenUsed/>
    <w:rsid w:val="00124CCF"/>
    <w:pPr>
      <w:numPr>
        <w:ilvl w:val="3"/>
        <w:numId w:val="4"/>
      </w:numPr>
      <w:contextualSpacing/>
    </w:pPr>
  </w:style>
  <w:style w:type="paragraph" w:customStyle="1" w:styleId="Tpico1">
    <w:name w:val="Tópico 1"/>
    <w:basedOn w:val="PargrafodaLista"/>
    <w:link w:val="Tpico1Char"/>
    <w:qFormat/>
    <w:rsid w:val="00A6443C"/>
    <w:pPr>
      <w:keepNext/>
      <w:numPr>
        <w:numId w:val="4"/>
      </w:numPr>
      <w:pBdr>
        <w:bottom w:val="thinThickSmallGap" w:sz="18" w:space="1" w:color="auto"/>
      </w:pBdr>
      <w:spacing w:before="360" w:after="240" w:line="288" w:lineRule="auto"/>
      <w:ind w:left="425" w:hanging="425"/>
      <w:contextualSpacing w:val="0"/>
    </w:pPr>
    <w:rPr>
      <w:b/>
      <w:bCs/>
      <w:iCs/>
      <w:color w:val="808080" w:themeColor="background1" w:themeShade="80"/>
    </w:rPr>
  </w:style>
  <w:style w:type="paragraph" w:customStyle="1" w:styleId="Tpico2">
    <w:name w:val="Tópico 2"/>
    <w:basedOn w:val="PargrafodaLista"/>
    <w:link w:val="Tpico2Char"/>
    <w:qFormat/>
    <w:rsid w:val="00124CCF"/>
    <w:pPr>
      <w:numPr>
        <w:ilvl w:val="1"/>
        <w:numId w:val="4"/>
      </w:numPr>
      <w:pBdr>
        <w:bottom w:val="single" w:sz="4" w:space="1" w:color="auto"/>
      </w:pBdr>
      <w:spacing w:before="360" w:after="240" w:line="288" w:lineRule="auto"/>
      <w:contextualSpacing w:val="0"/>
    </w:pPr>
    <w:rPr>
      <w:b/>
      <w:bCs/>
      <w:iCs/>
    </w:rPr>
  </w:style>
  <w:style w:type="character" w:customStyle="1" w:styleId="Tpico1Char">
    <w:name w:val="Tópico 1 Char"/>
    <w:basedOn w:val="PargrafodaListaChar"/>
    <w:link w:val="Tpico1"/>
    <w:rsid w:val="00A6443C"/>
    <w:rPr>
      <w:rFonts w:ascii="Arial" w:eastAsia="Times New Roman" w:hAnsi="Arial" w:cs="Arial"/>
      <w:b/>
      <w:bCs/>
      <w:iCs/>
      <w:color w:val="808080" w:themeColor="background1" w:themeShade="80"/>
      <w:sz w:val="24"/>
      <w:szCs w:val="24"/>
      <w:lang w:eastAsia="pt-BR"/>
    </w:rPr>
  </w:style>
  <w:style w:type="paragraph" w:customStyle="1" w:styleId="Tpico3">
    <w:name w:val="Tópico 3"/>
    <w:basedOn w:val="PargrafodaLista"/>
    <w:link w:val="Tpico3Char"/>
    <w:qFormat/>
    <w:rsid w:val="00124CCF"/>
    <w:pPr>
      <w:numPr>
        <w:ilvl w:val="2"/>
        <w:numId w:val="4"/>
      </w:numPr>
      <w:spacing w:before="360" w:after="240" w:line="288" w:lineRule="auto"/>
      <w:contextualSpacing w:val="0"/>
    </w:pPr>
    <w:rPr>
      <w:b/>
      <w:bCs/>
      <w:iCs/>
    </w:rPr>
  </w:style>
  <w:style w:type="character" w:customStyle="1" w:styleId="Tpico2Char">
    <w:name w:val="Tópico 2 Char"/>
    <w:basedOn w:val="PargrafodaListaChar"/>
    <w:link w:val="Tpico2"/>
    <w:rsid w:val="00124CCF"/>
    <w:rPr>
      <w:rFonts w:ascii="Arial" w:eastAsia="Times New Roman" w:hAnsi="Arial" w:cs="Arial"/>
      <w:b/>
      <w:bCs/>
      <w:iCs/>
      <w:sz w:val="24"/>
      <w:szCs w:val="24"/>
      <w:lang w:eastAsia="pt-BR"/>
    </w:rPr>
  </w:style>
  <w:style w:type="character" w:customStyle="1" w:styleId="Tpico3Char">
    <w:name w:val="Tópico 3 Char"/>
    <w:basedOn w:val="PargrafodaListaChar"/>
    <w:link w:val="Tpico3"/>
    <w:rsid w:val="00124CCF"/>
    <w:rPr>
      <w:rFonts w:ascii="Arial" w:eastAsia="Times New Roman" w:hAnsi="Arial" w:cs="Arial"/>
      <w:b/>
      <w:bCs/>
      <w:iCs/>
      <w:sz w:val="24"/>
      <w:szCs w:val="24"/>
      <w:lang w:eastAsia="pt-BR"/>
    </w:rPr>
  </w:style>
  <w:style w:type="paragraph" w:styleId="Ttulo">
    <w:name w:val="Title"/>
    <w:basedOn w:val="Normal"/>
    <w:next w:val="Normal"/>
    <w:link w:val="TtuloChar"/>
    <w:uiPriority w:val="10"/>
    <w:rsid w:val="00124CCF"/>
    <w:pPr>
      <w:spacing w:before="0" w:line="259" w:lineRule="auto"/>
      <w:jc w:val="center"/>
    </w:pPr>
    <w:rPr>
      <w:b/>
      <w:bCs/>
    </w:rPr>
  </w:style>
  <w:style w:type="character" w:customStyle="1" w:styleId="TtuloChar">
    <w:name w:val="Título Char"/>
    <w:basedOn w:val="Fontepargpadro"/>
    <w:link w:val="Ttulo"/>
    <w:uiPriority w:val="10"/>
    <w:rsid w:val="00124CCF"/>
    <w:rPr>
      <w:rFonts w:ascii="Arial" w:eastAsia="Times New Roman" w:hAnsi="Arial" w:cs="Arial"/>
      <w:b/>
      <w:bCs/>
      <w:sz w:val="24"/>
      <w:szCs w:val="24"/>
      <w:lang w:eastAsia="pt-BR"/>
    </w:rPr>
  </w:style>
  <w:style w:type="paragraph" w:customStyle="1" w:styleId="pargrafo">
    <w:name w:val="parágrafo"/>
    <w:basedOn w:val="Art"/>
    <w:link w:val="pargrafoChar"/>
    <w:autoRedefine/>
    <w:rsid w:val="00124CCF"/>
  </w:style>
  <w:style w:type="paragraph" w:customStyle="1" w:styleId="Art">
    <w:name w:val="Art."/>
    <w:basedOn w:val="PargrafodaLista"/>
    <w:link w:val="ArtChar"/>
    <w:rsid w:val="00124CCF"/>
    <w:pPr>
      <w:tabs>
        <w:tab w:val="left" w:pos="737"/>
        <w:tab w:val="left" w:pos="907"/>
        <w:tab w:val="left" w:pos="1077"/>
      </w:tabs>
      <w:spacing w:after="0" w:line="264" w:lineRule="auto"/>
      <w:ind w:left="0"/>
      <w:contextualSpacing w:val="0"/>
    </w:pPr>
    <w:rPr>
      <w:rFonts w:eastAsiaTheme="minorHAnsi"/>
      <w:szCs w:val="22"/>
      <w:lang w:eastAsia="en-US"/>
    </w:rPr>
  </w:style>
  <w:style w:type="character" w:customStyle="1" w:styleId="pargrafoChar">
    <w:name w:val="parágrafo Char"/>
    <w:basedOn w:val="Fontepargpadro"/>
    <w:link w:val="pargrafo"/>
    <w:rsid w:val="00124CCF"/>
    <w:rPr>
      <w:rFonts w:ascii="Arial" w:eastAsiaTheme="minorHAnsi" w:hAnsi="Arial" w:cs="Arial"/>
      <w:sz w:val="24"/>
    </w:rPr>
  </w:style>
  <w:style w:type="character" w:customStyle="1" w:styleId="ArtChar">
    <w:name w:val="Art. Char"/>
    <w:basedOn w:val="Fontepargpadro"/>
    <w:link w:val="Art"/>
    <w:rsid w:val="00124CCF"/>
    <w:rPr>
      <w:rFonts w:ascii="Arial" w:eastAsiaTheme="minorHAnsi" w:hAnsi="Arial" w:cs="Arial"/>
      <w:sz w:val="24"/>
    </w:rPr>
  </w:style>
  <w:style w:type="paragraph" w:customStyle="1" w:styleId="Tpico4">
    <w:name w:val="Tópico 4"/>
    <w:basedOn w:val="Lista"/>
    <w:link w:val="Tpico4Char"/>
    <w:qFormat/>
    <w:rsid w:val="00124CCF"/>
    <w:pPr>
      <w:tabs>
        <w:tab w:val="left" w:pos="993"/>
      </w:tabs>
      <w:spacing w:before="240" w:after="240"/>
    </w:pPr>
  </w:style>
  <w:style w:type="paragraph" w:customStyle="1" w:styleId="Tpico5">
    <w:name w:val="Tópico 5"/>
    <w:basedOn w:val="Tpico4"/>
    <w:link w:val="Tpico5Char"/>
    <w:qFormat/>
    <w:rsid w:val="00124CCF"/>
    <w:pPr>
      <w:numPr>
        <w:ilvl w:val="4"/>
      </w:numPr>
      <w:ind w:left="1134" w:hanging="1134"/>
    </w:pPr>
  </w:style>
  <w:style w:type="character" w:customStyle="1" w:styleId="ListaChar">
    <w:name w:val="Lista Char"/>
    <w:basedOn w:val="Fontepargpadro"/>
    <w:link w:val="Lista"/>
    <w:uiPriority w:val="99"/>
    <w:rsid w:val="00124CCF"/>
    <w:rPr>
      <w:rFonts w:ascii="Arial" w:eastAsia="Times New Roman" w:hAnsi="Arial" w:cs="Arial"/>
      <w:sz w:val="24"/>
      <w:szCs w:val="24"/>
      <w:lang w:eastAsia="pt-BR"/>
    </w:rPr>
  </w:style>
  <w:style w:type="character" w:customStyle="1" w:styleId="Tpico4Char">
    <w:name w:val="Tópico 4 Char"/>
    <w:basedOn w:val="ListaChar"/>
    <w:link w:val="Tpico4"/>
    <w:rsid w:val="00124CCF"/>
    <w:rPr>
      <w:rFonts w:ascii="Arial" w:eastAsia="Times New Roman" w:hAnsi="Arial" w:cs="Arial"/>
      <w:sz w:val="24"/>
      <w:szCs w:val="24"/>
      <w:lang w:eastAsia="pt-BR"/>
    </w:rPr>
  </w:style>
  <w:style w:type="character" w:customStyle="1" w:styleId="Tpico5Char">
    <w:name w:val="Tópico 5 Char"/>
    <w:basedOn w:val="Tpico4Char"/>
    <w:link w:val="Tpico5"/>
    <w:rsid w:val="00124CCF"/>
    <w:rPr>
      <w:rFonts w:ascii="Arial" w:eastAsia="Times New Roman" w:hAnsi="Arial" w:cs="Arial"/>
      <w:sz w:val="24"/>
      <w:szCs w:val="24"/>
      <w:lang w:eastAsia="pt-BR"/>
    </w:rPr>
  </w:style>
  <w:style w:type="character" w:customStyle="1" w:styleId="MenoPendente2">
    <w:name w:val="Menção Pendente2"/>
    <w:basedOn w:val="Fontepargpadro"/>
    <w:uiPriority w:val="99"/>
    <w:semiHidden/>
    <w:unhideWhenUsed/>
    <w:rsid w:val="00124CCF"/>
    <w:rPr>
      <w:color w:val="605E5C"/>
      <w:shd w:val="clear" w:color="auto" w:fill="E1DFDD"/>
    </w:rPr>
  </w:style>
  <w:style w:type="character" w:styleId="HiperlinkVisitado">
    <w:name w:val="FollowedHyperlink"/>
    <w:basedOn w:val="Fontepargpadro"/>
    <w:uiPriority w:val="99"/>
    <w:semiHidden/>
    <w:unhideWhenUsed/>
    <w:rsid w:val="00124CCF"/>
    <w:rPr>
      <w:color w:val="954F72" w:themeColor="followedHyperlink"/>
      <w:u w:val="single"/>
    </w:rPr>
  </w:style>
  <w:style w:type="paragraph" w:customStyle="1" w:styleId="Alinea10">
    <w:name w:val="Alinea 10+"/>
    <w:basedOn w:val="Normal"/>
    <w:qFormat/>
    <w:rsid w:val="009565EF"/>
    <w:pPr>
      <w:numPr>
        <w:ilvl w:val="4"/>
        <w:numId w:val="7"/>
      </w:numPr>
      <w:spacing w:after="0" w:line="288" w:lineRule="auto"/>
    </w:pPr>
    <w:rPr>
      <w:rFonts w:eastAsiaTheme="minorHAnsi"/>
      <w:lang w:eastAsia="en-US"/>
    </w:rPr>
  </w:style>
  <w:style w:type="paragraph" w:customStyle="1" w:styleId="ARTIGO10">
    <w:name w:val="ARTIGO   10  +"/>
    <w:basedOn w:val="Normal"/>
    <w:link w:val="ARTIGO10Char"/>
    <w:qFormat/>
    <w:rsid w:val="009565EF"/>
    <w:pPr>
      <w:numPr>
        <w:numId w:val="7"/>
      </w:numPr>
      <w:spacing w:after="0" w:line="288" w:lineRule="auto"/>
    </w:pPr>
    <w:rPr>
      <w:rFonts w:eastAsiaTheme="minorHAnsi"/>
      <w:lang w:eastAsia="en-US"/>
    </w:rPr>
  </w:style>
  <w:style w:type="paragraph" w:customStyle="1" w:styleId="Incisodeartigo10">
    <w:name w:val="Inciso de artigo 10 +"/>
    <w:basedOn w:val="Normal"/>
    <w:qFormat/>
    <w:rsid w:val="009565EF"/>
    <w:pPr>
      <w:numPr>
        <w:ilvl w:val="1"/>
        <w:numId w:val="7"/>
      </w:numPr>
      <w:spacing w:after="0" w:line="288" w:lineRule="auto"/>
    </w:pPr>
    <w:rPr>
      <w:rFonts w:eastAsiaTheme="minorHAnsi"/>
      <w:lang w:eastAsia="en-US"/>
    </w:rPr>
  </w:style>
  <w:style w:type="character" w:customStyle="1" w:styleId="ARTIGO10Char">
    <w:name w:val="ARTIGO   10  + Char"/>
    <w:basedOn w:val="Fontepargpadro"/>
    <w:link w:val="ARTIGO10"/>
    <w:rsid w:val="009565EF"/>
    <w:rPr>
      <w:rFonts w:ascii="Arial" w:eastAsiaTheme="minorHAnsi" w:hAnsi="Arial" w:cs="Arial"/>
      <w:sz w:val="24"/>
      <w:szCs w:val="24"/>
    </w:rPr>
  </w:style>
  <w:style w:type="paragraph" w:customStyle="1" w:styleId="10">
    <w:name w:val="§   10  +"/>
    <w:basedOn w:val="Normal"/>
    <w:qFormat/>
    <w:rsid w:val="009565EF"/>
    <w:pPr>
      <w:numPr>
        <w:ilvl w:val="2"/>
        <w:numId w:val="7"/>
      </w:numPr>
      <w:spacing w:after="0" w:line="288" w:lineRule="auto"/>
    </w:pPr>
    <w:rPr>
      <w:rFonts w:eastAsiaTheme="minorHAnsi"/>
      <w:lang w:eastAsia="en-US"/>
    </w:rPr>
  </w:style>
  <w:style w:type="paragraph" w:customStyle="1" w:styleId="Incisode10">
    <w:name w:val="Inciso de § 10 +"/>
    <w:basedOn w:val="10"/>
    <w:qFormat/>
    <w:rsid w:val="009565EF"/>
    <w:pPr>
      <w:numPr>
        <w:ilvl w:val="3"/>
      </w:numPr>
    </w:pPr>
  </w:style>
  <w:style w:type="numbering" w:customStyle="1" w:styleId="Estilo1">
    <w:name w:val="Estilo1"/>
    <w:uiPriority w:val="99"/>
    <w:rsid w:val="009565EF"/>
    <w:pPr>
      <w:numPr>
        <w:numId w:val="6"/>
      </w:numPr>
    </w:pPr>
  </w:style>
  <w:style w:type="paragraph" w:customStyle="1" w:styleId="Expandido">
    <w:name w:val="Expandido"/>
    <w:basedOn w:val="Normal"/>
    <w:link w:val="ExpandidoChar"/>
    <w:uiPriority w:val="2"/>
    <w:qFormat/>
    <w:rsid w:val="0079377D"/>
    <w:pPr>
      <w:spacing w:before="0" w:after="0" w:line="240" w:lineRule="auto"/>
      <w:ind w:left="1701"/>
    </w:pPr>
    <w:rPr>
      <w:rFonts w:ascii="Segoe UI" w:hAnsi="Segoe UI" w:cs="Times New Roman"/>
      <w:color w:val="385623" w:themeColor="accent6" w:themeShade="80"/>
      <w:sz w:val="18"/>
    </w:rPr>
  </w:style>
  <w:style w:type="character" w:customStyle="1" w:styleId="ExpandidoChar">
    <w:name w:val="Expandido Char"/>
    <w:basedOn w:val="Fontepargpadro"/>
    <w:link w:val="Expandido"/>
    <w:uiPriority w:val="2"/>
    <w:qFormat/>
    <w:rsid w:val="0079377D"/>
    <w:rPr>
      <w:rFonts w:ascii="Segoe UI" w:eastAsia="Times New Roman" w:hAnsi="Segoe UI" w:cs="Times New Roman"/>
      <w:color w:val="385623" w:themeColor="accent6" w:themeShade="80"/>
      <w:sz w:val="18"/>
      <w:szCs w:val="24"/>
      <w:lang w:eastAsia="pt-BR"/>
    </w:rPr>
  </w:style>
  <w:style w:type="character" w:customStyle="1" w:styleId="cf21">
    <w:name w:val="cf21"/>
    <w:basedOn w:val="Fontepargpadro"/>
    <w:rsid w:val="007E3314"/>
    <w:rPr>
      <w:rFonts w:ascii="Segoe UI" w:hAnsi="Segoe UI" w:cs="Segoe UI" w:hint="default"/>
      <w:b/>
      <w:bCs/>
      <w:sz w:val="18"/>
      <w:szCs w:val="18"/>
    </w:rPr>
  </w:style>
  <w:style w:type="character" w:customStyle="1" w:styleId="apple-converted-space">
    <w:name w:val="apple-converted-space"/>
    <w:basedOn w:val="Fontepargpadro"/>
    <w:rsid w:val="00C211B5"/>
  </w:style>
  <w:style w:type="paragraph" w:customStyle="1" w:styleId="Quebras">
    <w:name w:val="Quebras"/>
    <w:basedOn w:val="Normal"/>
    <w:link w:val="QuebrasChar"/>
    <w:qFormat/>
    <w:rsid w:val="00473D0D"/>
    <w:pPr>
      <w:tabs>
        <w:tab w:val="left" w:pos="567"/>
        <w:tab w:val="left" w:pos="1256"/>
      </w:tabs>
      <w:autoSpaceDE w:val="0"/>
      <w:autoSpaceDN w:val="0"/>
      <w:spacing w:before="0" w:after="0" w:line="240" w:lineRule="auto"/>
    </w:pPr>
    <w:rPr>
      <w:i/>
      <w:iCs/>
      <w:color w:val="808080" w:themeColor="background1" w:themeShade="80"/>
      <w:sz w:val="2"/>
      <w:szCs w:val="2"/>
    </w:rPr>
  </w:style>
  <w:style w:type="character" w:customStyle="1" w:styleId="QuebrasChar">
    <w:name w:val="Quebras Char"/>
    <w:basedOn w:val="Fontepargpadro"/>
    <w:link w:val="Quebras"/>
    <w:rsid w:val="00473D0D"/>
    <w:rPr>
      <w:rFonts w:ascii="Arial" w:eastAsia="Times New Roman" w:hAnsi="Arial" w:cs="Arial"/>
      <w:i/>
      <w:iCs/>
      <w:color w:val="808080" w:themeColor="background1" w:themeShade="80"/>
      <w:sz w:val="2"/>
      <w:szCs w:val="2"/>
      <w:lang w:eastAsia="pt-BR"/>
    </w:rPr>
  </w:style>
  <w:style w:type="character" w:customStyle="1" w:styleId="MenoPendente3">
    <w:name w:val="Menção Pendente3"/>
    <w:basedOn w:val="Fontepargpadro"/>
    <w:uiPriority w:val="99"/>
    <w:semiHidden/>
    <w:unhideWhenUsed/>
    <w:rsid w:val="008848D2"/>
    <w:rPr>
      <w:color w:val="605E5C"/>
      <w:shd w:val="clear" w:color="auto" w:fill="E1DFDD"/>
    </w:rPr>
  </w:style>
  <w:style w:type="paragraph" w:customStyle="1" w:styleId="Nivel01">
    <w:name w:val="Nivel 01"/>
    <w:basedOn w:val="Ttulo1"/>
    <w:next w:val="Normal"/>
    <w:autoRedefine/>
    <w:qFormat/>
    <w:rsid w:val="007F6AE0"/>
    <w:pPr>
      <w:numPr>
        <w:numId w:val="8"/>
      </w:numPr>
      <w:tabs>
        <w:tab w:val="left" w:pos="567"/>
      </w:tabs>
      <w:spacing w:after="120" w:line="276" w:lineRule="auto"/>
      <w:ind w:left="0" w:firstLine="0"/>
    </w:pPr>
    <w:rPr>
      <w:rFonts w:ascii="Arial" w:hAnsi="Arial" w:cs="Arial"/>
      <w:b/>
      <w:bCs/>
      <w:color w:val="auto"/>
      <w:sz w:val="20"/>
      <w:szCs w:val="20"/>
    </w:rPr>
  </w:style>
  <w:style w:type="paragraph" w:customStyle="1" w:styleId="Nivel2">
    <w:name w:val="Nivel 2"/>
    <w:basedOn w:val="Normal"/>
    <w:link w:val="Nivel2Char"/>
    <w:autoRedefine/>
    <w:qFormat/>
    <w:rsid w:val="007F6AE0"/>
    <w:pPr>
      <w:numPr>
        <w:ilvl w:val="1"/>
        <w:numId w:val="8"/>
      </w:numPr>
      <w:spacing w:line="276" w:lineRule="auto"/>
      <w:ind w:left="0" w:firstLine="0"/>
    </w:pPr>
    <w:rPr>
      <w:rFonts w:eastAsia="Arial"/>
      <w:color w:val="000000"/>
      <w:sz w:val="20"/>
      <w:szCs w:val="20"/>
    </w:rPr>
  </w:style>
  <w:style w:type="paragraph" w:customStyle="1" w:styleId="Nivel3">
    <w:name w:val="Nivel 3"/>
    <w:basedOn w:val="Normal"/>
    <w:autoRedefine/>
    <w:qFormat/>
    <w:rsid w:val="007F6AE0"/>
    <w:pPr>
      <w:numPr>
        <w:ilvl w:val="2"/>
        <w:numId w:val="8"/>
      </w:numPr>
      <w:spacing w:line="276" w:lineRule="auto"/>
      <w:ind w:left="284" w:firstLine="0"/>
    </w:pPr>
    <w:rPr>
      <w:rFonts w:eastAsiaTheme="minorEastAsia"/>
      <w:color w:val="000000"/>
      <w:sz w:val="20"/>
      <w:szCs w:val="20"/>
    </w:rPr>
  </w:style>
  <w:style w:type="paragraph" w:customStyle="1" w:styleId="Nivel4">
    <w:name w:val="Nivel 4"/>
    <w:basedOn w:val="Nivel3"/>
    <w:autoRedefine/>
    <w:qFormat/>
    <w:rsid w:val="007F6AE0"/>
    <w:pPr>
      <w:numPr>
        <w:ilvl w:val="3"/>
      </w:numPr>
      <w:ind w:left="567" w:firstLine="0"/>
    </w:pPr>
    <w:rPr>
      <w:color w:val="auto"/>
    </w:rPr>
  </w:style>
  <w:style w:type="paragraph" w:customStyle="1" w:styleId="Nivel5">
    <w:name w:val="Nivel 5"/>
    <w:basedOn w:val="Nivel4"/>
    <w:autoRedefine/>
    <w:qFormat/>
    <w:rsid w:val="007F6AE0"/>
    <w:pPr>
      <w:numPr>
        <w:ilvl w:val="4"/>
      </w:numPr>
      <w:ind w:left="851" w:firstLine="0"/>
    </w:pPr>
  </w:style>
  <w:style w:type="paragraph" w:customStyle="1" w:styleId="Nvel2-Red">
    <w:name w:val="Nível 2 -Red"/>
    <w:basedOn w:val="Nivel2"/>
    <w:link w:val="Nvel2-RedChar"/>
    <w:qFormat/>
    <w:rsid w:val="007F6AE0"/>
    <w:rPr>
      <w:i/>
      <w:iCs/>
      <w:color w:val="FF0000"/>
    </w:rPr>
  </w:style>
  <w:style w:type="character" w:customStyle="1" w:styleId="Nvel2-RedChar">
    <w:name w:val="Nível 2 -Red Char"/>
    <w:basedOn w:val="Fontepargpadro"/>
    <w:link w:val="Nvel2-Red"/>
    <w:rsid w:val="007F6AE0"/>
    <w:rPr>
      <w:rFonts w:ascii="Arial" w:eastAsia="Arial" w:hAnsi="Arial" w:cs="Arial"/>
      <w:i/>
      <w:iCs/>
      <w:color w:val="FF0000"/>
      <w:sz w:val="20"/>
      <w:szCs w:val="20"/>
      <w:lang w:eastAsia="pt-BR"/>
    </w:rPr>
  </w:style>
  <w:style w:type="paragraph" w:customStyle="1" w:styleId="Nvel3-R">
    <w:name w:val="Nível 3-R"/>
    <w:basedOn w:val="Nivel3"/>
    <w:link w:val="Nvel3-RChar"/>
    <w:autoRedefine/>
    <w:qFormat/>
    <w:rsid w:val="007F6AE0"/>
    <w:pPr>
      <w:numPr>
        <w:numId w:val="5"/>
      </w:numPr>
      <w:ind w:left="284" w:firstLine="0"/>
    </w:pPr>
    <w:rPr>
      <w:i/>
      <w:iCs/>
      <w:color w:val="FF0000"/>
    </w:rPr>
  </w:style>
  <w:style w:type="character" w:customStyle="1" w:styleId="Nvel3-RChar">
    <w:name w:val="Nível 3-R Char"/>
    <w:basedOn w:val="Fontepargpadro"/>
    <w:link w:val="Nvel3-R"/>
    <w:rsid w:val="007F6AE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7F6AE0"/>
    <w:pPr>
      <w:numPr>
        <w:numId w:val="0"/>
      </w:numPr>
      <w:outlineLvl w:val="1"/>
    </w:pPr>
    <w:rPr>
      <w:color w:val="FF0000"/>
    </w:rPr>
  </w:style>
  <w:style w:type="character" w:customStyle="1" w:styleId="Nvel1-SemNumChar">
    <w:name w:val="Nível 1-Sem Num Char"/>
    <w:basedOn w:val="Fontepargpadro"/>
    <w:link w:val="Nvel1-SemNum"/>
    <w:rsid w:val="007F6AE0"/>
    <w:rPr>
      <w:rFonts w:ascii="Arial" w:eastAsiaTheme="majorEastAsia" w:hAnsi="Arial" w:cs="Arial"/>
      <w:b/>
      <w:bCs/>
      <w:color w:val="FF0000"/>
      <w:sz w:val="20"/>
      <w:szCs w:val="20"/>
      <w:lang w:eastAsia="pt-BR"/>
    </w:rPr>
  </w:style>
  <w:style w:type="character" w:customStyle="1" w:styleId="Nivel2Char">
    <w:name w:val="Nivel 2 Char"/>
    <w:basedOn w:val="Fontepargpadro"/>
    <w:link w:val="Nivel2"/>
    <w:locked/>
    <w:rsid w:val="00297389"/>
    <w:rPr>
      <w:rFonts w:ascii="Arial" w:eastAsia="Arial" w:hAnsi="Arial" w:cs="Arial"/>
      <w:color w:val="000000"/>
      <w:sz w:val="20"/>
      <w:szCs w:val="20"/>
      <w:lang w:eastAsia="pt-BR"/>
    </w:rPr>
  </w:style>
  <w:style w:type="paragraph" w:customStyle="1" w:styleId="ou">
    <w:name w:val="ou"/>
    <w:basedOn w:val="PargrafodaLista"/>
    <w:link w:val="ouChar"/>
    <w:qFormat/>
    <w:rsid w:val="00297389"/>
    <w:pPr>
      <w:spacing w:before="60" w:after="60" w:line="259" w:lineRule="auto"/>
      <w:ind w:left="0"/>
      <w:contextualSpacing w:val="0"/>
      <w:jc w:val="center"/>
    </w:pPr>
    <w:rPr>
      <w:rFonts w:eastAsiaTheme="minorHAnsi"/>
      <w:b/>
      <w:bCs/>
      <w:i/>
      <w:iCs/>
      <w:color w:val="FF0000"/>
      <w:sz w:val="20"/>
      <w:u w:val="single"/>
    </w:rPr>
  </w:style>
  <w:style w:type="character" w:customStyle="1" w:styleId="ouChar">
    <w:name w:val="ou Char"/>
    <w:basedOn w:val="PargrafodaListaChar"/>
    <w:link w:val="ou"/>
    <w:rsid w:val="00297389"/>
    <w:rPr>
      <w:rFonts w:ascii="Arial" w:eastAsiaTheme="minorHAnsi" w:hAnsi="Arial" w:cs="Arial"/>
      <w:b/>
      <w:bCs/>
      <w:i/>
      <w:iCs/>
      <w:color w:val="FF0000"/>
      <w:sz w:val="20"/>
      <w:szCs w:val="24"/>
      <w:u w:val="single"/>
      <w:lang w:eastAsia="pt-BR"/>
    </w:rPr>
  </w:style>
  <w:style w:type="paragraph" w:customStyle="1" w:styleId="Nivel3-erro">
    <w:name w:val="Nivel 3-erro"/>
    <w:basedOn w:val="Nivel3"/>
    <w:rsid w:val="00297389"/>
    <w:pPr>
      <w:numPr>
        <w:numId w:val="9"/>
      </w:numPr>
      <w:spacing w:line="240" w:lineRule="auto"/>
      <w:ind w:left="425" w:firstLine="0"/>
    </w:pPr>
    <w:rPr>
      <w:rFonts w:cs="Tahoma"/>
      <w:color w:val="auto"/>
      <w:szCs w:val="24"/>
    </w:rPr>
  </w:style>
  <w:style w:type="paragraph" w:customStyle="1" w:styleId="Nvel1-SemNumPreto">
    <w:name w:val="Nível 1-Sem Num Preto"/>
    <w:basedOn w:val="Nvel1-SemNum"/>
    <w:link w:val="Nvel1-SemNumPretoChar"/>
    <w:qFormat/>
    <w:rsid w:val="00297389"/>
    <w:rPr>
      <w:lang w:eastAsia="zh-CN" w:bidi="hi-IN"/>
    </w:rPr>
  </w:style>
  <w:style w:type="character" w:customStyle="1" w:styleId="Nvel1-SemNumPretoChar">
    <w:name w:val="Nível 1-Sem Num Preto Char"/>
    <w:basedOn w:val="Nvel1-SemNumChar"/>
    <w:link w:val="Nvel1-SemNumPreto"/>
    <w:rsid w:val="00297389"/>
    <w:rPr>
      <w:rFonts w:ascii="Arial" w:eastAsiaTheme="majorEastAsia" w:hAnsi="Arial" w:cs="Arial"/>
      <w:b/>
      <w:bCs/>
      <w:color w:val="FF0000"/>
      <w:sz w:val="20"/>
      <w:szCs w:val="20"/>
      <w:lang w:eastAsia="zh-CN" w:bidi="hi-IN"/>
    </w:rPr>
  </w:style>
  <w:style w:type="paragraph" w:customStyle="1" w:styleId="Explicao">
    <w:name w:val="Explicação"/>
    <w:basedOn w:val="Normal"/>
    <w:link w:val="ExplicaoChar"/>
    <w:uiPriority w:val="3"/>
    <w:qFormat/>
    <w:rsid w:val="00806025"/>
    <w:pPr>
      <w:spacing w:before="0" w:after="0" w:line="240" w:lineRule="auto"/>
      <w:ind w:left="1701"/>
    </w:pPr>
    <w:rPr>
      <w:rFonts w:ascii="Times New Roman" w:hAnsi="Times New Roman" w:cs="Times New Roman"/>
      <w:color w:val="385623" w:themeColor="accent6" w:themeShade="80"/>
      <w:sz w:val="22"/>
    </w:rPr>
  </w:style>
  <w:style w:type="character" w:customStyle="1" w:styleId="ExplicaoChar">
    <w:name w:val="Explicação Char"/>
    <w:basedOn w:val="Fontepargpadro"/>
    <w:link w:val="Explicao"/>
    <w:uiPriority w:val="3"/>
    <w:rsid w:val="00806025"/>
    <w:rPr>
      <w:rFonts w:ascii="Times New Roman" w:eastAsia="Times New Roman" w:hAnsi="Times New Roman" w:cs="Times New Roman"/>
      <w:color w:val="385623" w:themeColor="accent6" w:themeShade="8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22903">
      <w:bodyDiv w:val="1"/>
      <w:marLeft w:val="0"/>
      <w:marRight w:val="0"/>
      <w:marTop w:val="0"/>
      <w:marBottom w:val="0"/>
      <w:divBdr>
        <w:top w:val="none" w:sz="0" w:space="0" w:color="auto"/>
        <w:left w:val="none" w:sz="0" w:space="0" w:color="auto"/>
        <w:bottom w:val="none" w:sz="0" w:space="0" w:color="auto"/>
        <w:right w:val="none" w:sz="0" w:space="0" w:color="auto"/>
      </w:divBdr>
    </w:div>
    <w:div w:id="224529440">
      <w:bodyDiv w:val="1"/>
      <w:marLeft w:val="0"/>
      <w:marRight w:val="0"/>
      <w:marTop w:val="0"/>
      <w:marBottom w:val="0"/>
      <w:divBdr>
        <w:top w:val="none" w:sz="0" w:space="0" w:color="auto"/>
        <w:left w:val="none" w:sz="0" w:space="0" w:color="auto"/>
        <w:bottom w:val="none" w:sz="0" w:space="0" w:color="auto"/>
        <w:right w:val="none" w:sz="0" w:space="0" w:color="auto"/>
      </w:divBdr>
    </w:div>
    <w:div w:id="270555549">
      <w:bodyDiv w:val="1"/>
      <w:marLeft w:val="0"/>
      <w:marRight w:val="0"/>
      <w:marTop w:val="0"/>
      <w:marBottom w:val="0"/>
      <w:divBdr>
        <w:top w:val="none" w:sz="0" w:space="0" w:color="auto"/>
        <w:left w:val="none" w:sz="0" w:space="0" w:color="auto"/>
        <w:bottom w:val="none" w:sz="0" w:space="0" w:color="auto"/>
        <w:right w:val="none" w:sz="0" w:space="0" w:color="auto"/>
      </w:divBdr>
    </w:div>
    <w:div w:id="355735541">
      <w:bodyDiv w:val="1"/>
      <w:marLeft w:val="0"/>
      <w:marRight w:val="0"/>
      <w:marTop w:val="0"/>
      <w:marBottom w:val="0"/>
      <w:divBdr>
        <w:top w:val="none" w:sz="0" w:space="0" w:color="auto"/>
        <w:left w:val="none" w:sz="0" w:space="0" w:color="auto"/>
        <w:bottom w:val="none" w:sz="0" w:space="0" w:color="auto"/>
        <w:right w:val="none" w:sz="0" w:space="0" w:color="auto"/>
      </w:divBdr>
    </w:div>
    <w:div w:id="362100353">
      <w:bodyDiv w:val="1"/>
      <w:marLeft w:val="0"/>
      <w:marRight w:val="0"/>
      <w:marTop w:val="0"/>
      <w:marBottom w:val="0"/>
      <w:divBdr>
        <w:top w:val="none" w:sz="0" w:space="0" w:color="auto"/>
        <w:left w:val="none" w:sz="0" w:space="0" w:color="auto"/>
        <w:bottom w:val="none" w:sz="0" w:space="0" w:color="auto"/>
        <w:right w:val="none" w:sz="0" w:space="0" w:color="auto"/>
      </w:divBdr>
    </w:div>
    <w:div w:id="372078776">
      <w:bodyDiv w:val="1"/>
      <w:marLeft w:val="0"/>
      <w:marRight w:val="0"/>
      <w:marTop w:val="0"/>
      <w:marBottom w:val="0"/>
      <w:divBdr>
        <w:top w:val="none" w:sz="0" w:space="0" w:color="auto"/>
        <w:left w:val="none" w:sz="0" w:space="0" w:color="auto"/>
        <w:bottom w:val="none" w:sz="0" w:space="0" w:color="auto"/>
        <w:right w:val="none" w:sz="0" w:space="0" w:color="auto"/>
      </w:divBdr>
    </w:div>
    <w:div w:id="429935478">
      <w:bodyDiv w:val="1"/>
      <w:marLeft w:val="0"/>
      <w:marRight w:val="0"/>
      <w:marTop w:val="0"/>
      <w:marBottom w:val="0"/>
      <w:divBdr>
        <w:top w:val="none" w:sz="0" w:space="0" w:color="auto"/>
        <w:left w:val="none" w:sz="0" w:space="0" w:color="auto"/>
        <w:bottom w:val="none" w:sz="0" w:space="0" w:color="auto"/>
        <w:right w:val="none" w:sz="0" w:space="0" w:color="auto"/>
      </w:divBdr>
    </w:div>
    <w:div w:id="864246520">
      <w:bodyDiv w:val="1"/>
      <w:marLeft w:val="0"/>
      <w:marRight w:val="0"/>
      <w:marTop w:val="0"/>
      <w:marBottom w:val="0"/>
      <w:divBdr>
        <w:top w:val="none" w:sz="0" w:space="0" w:color="auto"/>
        <w:left w:val="none" w:sz="0" w:space="0" w:color="auto"/>
        <w:bottom w:val="none" w:sz="0" w:space="0" w:color="auto"/>
        <w:right w:val="none" w:sz="0" w:space="0" w:color="auto"/>
      </w:divBdr>
    </w:div>
    <w:div w:id="1034237606">
      <w:bodyDiv w:val="1"/>
      <w:marLeft w:val="0"/>
      <w:marRight w:val="0"/>
      <w:marTop w:val="0"/>
      <w:marBottom w:val="0"/>
      <w:divBdr>
        <w:top w:val="none" w:sz="0" w:space="0" w:color="auto"/>
        <w:left w:val="none" w:sz="0" w:space="0" w:color="auto"/>
        <w:bottom w:val="none" w:sz="0" w:space="0" w:color="auto"/>
        <w:right w:val="none" w:sz="0" w:space="0" w:color="auto"/>
      </w:divBdr>
    </w:div>
    <w:div w:id="1090850896">
      <w:bodyDiv w:val="1"/>
      <w:marLeft w:val="0"/>
      <w:marRight w:val="0"/>
      <w:marTop w:val="0"/>
      <w:marBottom w:val="0"/>
      <w:divBdr>
        <w:top w:val="none" w:sz="0" w:space="0" w:color="auto"/>
        <w:left w:val="none" w:sz="0" w:space="0" w:color="auto"/>
        <w:bottom w:val="none" w:sz="0" w:space="0" w:color="auto"/>
        <w:right w:val="none" w:sz="0" w:space="0" w:color="auto"/>
      </w:divBdr>
    </w:div>
    <w:div w:id="1094085027">
      <w:bodyDiv w:val="1"/>
      <w:marLeft w:val="0"/>
      <w:marRight w:val="0"/>
      <w:marTop w:val="0"/>
      <w:marBottom w:val="0"/>
      <w:divBdr>
        <w:top w:val="none" w:sz="0" w:space="0" w:color="auto"/>
        <w:left w:val="none" w:sz="0" w:space="0" w:color="auto"/>
        <w:bottom w:val="none" w:sz="0" w:space="0" w:color="auto"/>
        <w:right w:val="none" w:sz="0" w:space="0" w:color="auto"/>
      </w:divBdr>
    </w:div>
    <w:div w:id="1388455874">
      <w:bodyDiv w:val="1"/>
      <w:marLeft w:val="0"/>
      <w:marRight w:val="0"/>
      <w:marTop w:val="0"/>
      <w:marBottom w:val="0"/>
      <w:divBdr>
        <w:top w:val="none" w:sz="0" w:space="0" w:color="auto"/>
        <w:left w:val="none" w:sz="0" w:space="0" w:color="auto"/>
        <w:bottom w:val="none" w:sz="0" w:space="0" w:color="auto"/>
        <w:right w:val="none" w:sz="0" w:space="0" w:color="auto"/>
      </w:divBdr>
    </w:div>
    <w:div w:id="1557080453">
      <w:bodyDiv w:val="1"/>
      <w:marLeft w:val="0"/>
      <w:marRight w:val="0"/>
      <w:marTop w:val="0"/>
      <w:marBottom w:val="0"/>
      <w:divBdr>
        <w:top w:val="none" w:sz="0" w:space="0" w:color="auto"/>
        <w:left w:val="none" w:sz="0" w:space="0" w:color="auto"/>
        <w:bottom w:val="none" w:sz="0" w:space="0" w:color="auto"/>
        <w:right w:val="none" w:sz="0" w:space="0" w:color="auto"/>
      </w:divBdr>
    </w:div>
    <w:div w:id="1571504422">
      <w:bodyDiv w:val="1"/>
      <w:marLeft w:val="0"/>
      <w:marRight w:val="0"/>
      <w:marTop w:val="0"/>
      <w:marBottom w:val="0"/>
      <w:divBdr>
        <w:top w:val="none" w:sz="0" w:space="0" w:color="auto"/>
        <w:left w:val="none" w:sz="0" w:space="0" w:color="auto"/>
        <w:bottom w:val="none" w:sz="0" w:space="0" w:color="auto"/>
        <w:right w:val="none" w:sz="0" w:space="0" w:color="auto"/>
      </w:divBdr>
    </w:div>
    <w:div w:id="1843544696">
      <w:bodyDiv w:val="1"/>
      <w:marLeft w:val="0"/>
      <w:marRight w:val="0"/>
      <w:marTop w:val="0"/>
      <w:marBottom w:val="0"/>
      <w:divBdr>
        <w:top w:val="none" w:sz="0" w:space="0" w:color="auto"/>
        <w:left w:val="none" w:sz="0" w:space="0" w:color="auto"/>
        <w:bottom w:val="none" w:sz="0" w:space="0" w:color="auto"/>
        <w:right w:val="none" w:sz="0" w:space="0" w:color="auto"/>
      </w:divBdr>
    </w:div>
    <w:div w:id="1894348839">
      <w:bodyDiv w:val="1"/>
      <w:marLeft w:val="0"/>
      <w:marRight w:val="0"/>
      <w:marTop w:val="0"/>
      <w:marBottom w:val="0"/>
      <w:divBdr>
        <w:top w:val="none" w:sz="0" w:space="0" w:color="auto"/>
        <w:left w:val="none" w:sz="0" w:space="0" w:color="auto"/>
        <w:bottom w:val="none" w:sz="0" w:space="0" w:color="auto"/>
        <w:right w:val="none" w:sz="0" w:space="0" w:color="auto"/>
      </w:divBdr>
    </w:div>
    <w:div w:id="1962878036">
      <w:bodyDiv w:val="1"/>
      <w:marLeft w:val="0"/>
      <w:marRight w:val="0"/>
      <w:marTop w:val="0"/>
      <w:marBottom w:val="0"/>
      <w:divBdr>
        <w:top w:val="none" w:sz="0" w:space="0" w:color="auto"/>
        <w:left w:val="none" w:sz="0" w:space="0" w:color="auto"/>
        <w:bottom w:val="none" w:sz="0" w:space="0" w:color="auto"/>
        <w:right w:val="none" w:sz="0" w:space="0" w:color="auto"/>
      </w:divBdr>
    </w:div>
    <w:div w:id="204328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77141CFCEB74D5F89CC6A0E9808202B"/>
        <w:category>
          <w:name w:val="Geral"/>
          <w:gallery w:val="placeholder"/>
        </w:category>
        <w:types>
          <w:type w:val="bbPlcHdr"/>
        </w:types>
        <w:behaviors>
          <w:behavior w:val="content"/>
        </w:behaviors>
        <w:guid w:val="{A6F14FD5-5C3B-4EBA-9332-4FA93E770E94}"/>
      </w:docPartPr>
      <w:docPartBody>
        <w:p w:rsidR="00E84CFE" w:rsidRDefault="008F521A" w:rsidP="008F521A">
          <w:pPr>
            <w:pStyle w:val="877141CFCEB74D5F89CC6A0E9808202B"/>
          </w:pPr>
          <w:r w:rsidRPr="003F7441">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413"/>
    <w:rsid w:val="0005736C"/>
    <w:rsid w:val="00075C05"/>
    <w:rsid w:val="0009793D"/>
    <w:rsid w:val="000F7C33"/>
    <w:rsid w:val="00130DA1"/>
    <w:rsid w:val="00181BDD"/>
    <w:rsid w:val="001C24A3"/>
    <w:rsid w:val="001F3B95"/>
    <w:rsid w:val="002D1BF2"/>
    <w:rsid w:val="002D580E"/>
    <w:rsid w:val="003538C6"/>
    <w:rsid w:val="0036103C"/>
    <w:rsid w:val="003B2EEB"/>
    <w:rsid w:val="003C3B94"/>
    <w:rsid w:val="003E7798"/>
    <w:rsid w:val="00424590"/>
    <w:rsid w:val="00425900"/>
    <w:rsid w:val="00485049"/>
    <w:rsid w:val="004A2A73"/>
    <w:rsid w:val="004A4E96"/>
    <w:rsid w:val="005741DA"/>
    <w:rsid w:val="005A1B6F"/>
    <w:rsid w:val="005B0756"/>
    <w:rsid w:val="005C4BA1"/>
    <w:rsid w:val="00616EB6"/>
    <w:rsid w:val="00644398"/>
    <w:rsid w:val="006769D8"/>
    <w:rsid w:val="00765B23"/>
    <w:rsid w:val="00787293"/>
    <w:rsid w:val="008853D0"/>
    <w:rsid w:val="008A5BBD"/>
    <w:rsid w:val="008B1F06"/>
    <w:rsid w:val="008C46C5"/>
    <w:rsid w:val="008C7933"/>
    <w:rsid w:val="008D6EA2"/>
    <w:rsid w:val="008F521A"/>
    <w:rsid w:val="009070FD"/>
    <w:rsid w:val="00944007"/>
    <w:rsid w:val="00951330"/>
    <w:rsid w:val="009E0577"/>
    <w:rsid w:val="00A31A6D"/>
    <w:rsid w:val="00A40AC4"/>
    <w:rsid w:val="00AB5062"/>
    <w:rsid w:val="00AC65D9"/>
    <w:rsid w:val="00AF42F6"/>
    <w:rsid w:val="00B62C74"/>
    <w:rsid w:val="00B73070"/>
    <w:rsid w:val="00B94984"/>
    <w:rsid w:val="00BD49FC"/>
    <w:rsid w:val="00BE2F8B"/>
    <w:rsid w:val="00C66B67"/>
    <w:rsid w:val="00C73C75"/>
    <w:rsid w:val="00D82413"/>
    <w:rsid w:val="00DA3A9E"/>
    <w:rsid w:val="00DB17CC"/>
    <w:rsid w:val="00E10ED3"/>
    <w:rsid w:val="00E374BF"/>
    <w:rsid w:val="00E61E1F"/>
    <w:rsid w:val="00E62D60"/>
    <w:rsid w:val="00E71212"/>
    <w:rsid w:val="00E84CFE"/>
    <w:rsid w:val="00EB6E53"/>
    <w:rsid w:val="00EC5951"/>
    <w:rsid w:val="00EF055B"/>
    <w:rsid w:val="00F22CBC"/>
    <w:rsid w:val="00F42B62"/>
    <w:rsid w:val="00F66FA0"/>
    <w:rsid w:val="00F670C7"/>
    <w:rsid w:val="00F80841"/>
    <w:rsid w:val="00F957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94984"/>
    <w:rPr>
      <w:color w:val="808080"/>
    </w:rPr>
  </w:style>
  <w:style w:type="paragraph" w:customStyle="1" w:styleId="877141CFCEB74D5F89CC6A0E9808202B">
    <w:name w:val="877141CFCEB74D5F89CC6A0E9808202B"/>
    <w:rsid w:val="008F52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F5DF4-7044-42B4-B5ED-2717F77F1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27</Pages>
  <Words>7423</Words>
  <Characters>40088</Characters>
  <Application>Microsoft Office Word</Application>
  <DocSecurity>0</DocSecurity>
  <Lines>334</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Boselli</dc:creator>
  <cp:keywords/>
  <dc:description/>
  <cp:lastModifiedBy>Hedinamar Alves de Souza</cp:lastModifiedBy>
  <cp:revision>17</cp:revision>
  <cp:lastPrinted>2026-01-26T18:15:00Z</cp:lastPrinted>
  <dcterms:created xsi:type="dcterms:W3CDTF">2026-03-25T15:49:00Z</dcterms:created>
  <dcterms:modified xsi:type="dcterms:W3CDTF">2026-04-01T20:18:00Z</dcterms:modified>
</cp:coreProperties>
</file>